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EE436" w14:textId="47DA7BCA" w:rsidR="00DB4586" w:rsidRDefault="00960A2A" w:rsidP="00960A2A">
      <w:pPr>
        <w:jc w:val="both"/>
        <w:rPr>
          <w:rFonts w:ascii="Calibri" w:hAnsi="Calibri" w:cs="Calibri"/>
          <w:b/>
          <w:bCs/>
          <w:color w:val="5DBCA3"/>
          <w:sz w:val="28"/>
          <w:szCs w:val="28"/>
        </w:rPr>
      </w:pPr>
      <w:r>
        <w:rPr>
          <w:rFonts w:ascii="Calibri" w:hAnsi="Calibri" w:cs="Calibri"/>
          <w:b/>
          <w:bCs/>
          <w:color w:val="5DBCA3"/>
          <w:sz w:val="28"/>
          <w:szCs w:val="28"/>
        </w:rPr>
        <w:t>Coronam</w:t>
      </w:r>
      <w:r w:rsidR="00DB4586">
        <w:rPr>
          <w:rFonts w:ascii="Calibri" w:hAnsi="Calibri" w:cs="Calibri"/>
          <w:b/>
          <w:bCs/>
          <w:color w:val="5DBCA3"/>
          <w:sz w:val="28"/>
          <w:szCs w:val="28"/>
        </w:rPr>
        <w:t>aatregelen op events: d</w:t>
      </w:r>
      <w:r w:rsidR="00DF71B2">
        <w:rPr>
          <w:rFonts w:ascii="Calibri" w:hAnsi="Calibri" w:cs="Calibri"/>
          <w:b/>
          <w:bCs/>
          <w:color w:val="5DBCA3"/>
          <w:sz w:val="28"/>
          <w:szCs w:val="28"/>
        </w:rPr>
        <w:t xml:space="preserve">raagvlak </w:t>
      </w:r>
      <w:r w:rsidR="00DB4586">
        <w:rPr>
          <w:rFonts w:ascii="Calibri" w:hAnsi="Calibri" w:cs="Calibri"/>
          <w:b/>
          <w:bCs/>
          <w:color w:val="5DBCA3"/>
          <w:sz w:val="28"/>
          <w:szCs w:val="28"/>
        </w:rPr>
        <w:t>b</w:t>
      </w:r>
      <w:r w:rsidR="00B8623A">
        <w:rPr>
          <w:rFonts w:ascii="Calibri" w:hAnsi="Calibri" w:cs="Calibri"/>
          <w:b/>
          <w:bCs/>
          <w:color w:val="5DBCA3"/>
          <w:sz w:val="28"/>
          <w:szCs w:val="28"/>
        </w:rPr>
        <w:t>ij</w:t>
      </w:r>
      <w:r w:rsidR="00DB4586">
        <w:rPr>
          <w:rFonts w:ascii="Calibri" w:hAnsi="Calibri" w:cs="Calibri"/>
          <w:b/>
          <w:bCs/>
          <w:color w:val="5DBCA3"/>
          <w:sz w:val="28"/>
          <w:szCs w:val="28"/>
        </w:rPr>
        <w:t xml:space="preserve"> bezoeker</w:t>
      </w:r>
      <w:r w:rsidR="007A33D6">
        <w:rPr>
          <w:rFonts w:ascii="Calibri" w:hAnsi="Calibri" w:cs="Calibri"/>
          <w:b/>
          <w:bCs/>
          <w:color w:val="5DBCA3"/>
          <w:sz w:val="28"/>
          <w:szCs w:val="28"/>
        </w:rPr>
        <w:t>s</w:t>
      </w:r>
      <w:r w:rsidR="00DB4586">
        <w:rPr>
          <w:rFonts w:ascii="Calibri" w:hAnsi="Calibri" w:cs="Calibri"/>
          <w:b/>
          <w:bCs/>
          <w:color w:val="5DBCA3"/>
          <w:sz w:val="28"/>
          <w:szCs w:val="28"/>
        </w:rPr>
        <w:t xml:space="preserve"> </w:t>
      </w:r>
      <w:r w:rsidR="00DF71B2">
        <w:rPr>
          <w:rFonts w:ascii="Calibri" w:hAnsi="Calibri" w:cs="Calibri"/>
          <w:b/>
          <w:bCs/>
          <w:color w:val="5DBCA3"/>
          <w:sz w:val="28"/>
          <w:szCs w:val="28"/>
        </w:rPr>
        <w:t>grot</w:t>
      </w:r>
      <w:r w:rsidR="003D0D3E">
        <w:rPr>
          <w:rFonts w:ascii="Calibri" w:hAnsi="Calibri" w:cs="Calibri"/>
          <w:b/>
          <w:bCs/>
          <w:color w:val="5DBCA3"/>
          <w:sz w:val="28"/>
          <w:szCs w:val="28"/>
        </w:rPr>
        <w:t>er dan ooit</w:t>
      </w:r>
    </w:p>
    <w:p w14:paraId="440BE65C" w14:textId="5B105475" w:rsidR="00611458" w:rsidRDefault="00611458" w:rsidP="00960A2A">
      <w:pPr>
        <w:jc w:val="both"/>
        <w:rPr>
          <w:b/>
          <w:bCs/>
          <w:sz w:val="22"/>
          <w:szCs w:val="22"/>
        </w:rPr>
      </w:pPr>
      <w:r w:rsidRPr="00FF5B09">
        <w:rPr>
          <w:b/>
          <w:bCs/>
          <w:sz w:val="22"/>
          <w:szCs w:val="22"/>
        </w:rPr>
        <w:t xml:space="preserve">KdG-expertisecentrum </w:t>
      </w:r>
      <w:r w:rsidR="00960A2A">
        <w:rPr>
          <w:b/>
          <w:bCs/>
          <w:sz w:val="22"/>
          <w:szCs w:val="22"/>
        </w:rPr>
        <w:t xml:space="preserve">Publieke Impact </w:t>
      </w:r>
      <w:r w:rsidRPr="00FF5B09">
        <w:rPr>
          <w:b/>
          <w:bCs/>
          <w:sz w:val="22"/>
          <w:szCs w:val="22"/>
        </w:rPr>
        <w:t xml:space="preserve">monitort </w:t>
      </w:r>
      <w:r w:rsidR="002013AA">
        <w:rPr>
          <w:b/>
          <w:bCs/>
          <w:sz w:val="22"/>
          <w:szCs w:val="22"/>
        </w:rPr>
        <w:t xml:space="preserve">de </w:t>
      </w:r>
      <w:r w:rsidRPr="00FF5B09">
        <w:rPr>
          <w:b/>
          <w:bCs/>
          <w:sz w:val="22"/>
          <w:szCs w:val="22"/>
        </w:rPr>
        <w:t>impact van de coronacrisis</w:t>
      </w:r>
    </w:p>
    <w:p w14:paraId="6DDB514E" w14:textId="11CB2063" w:rsidR="00DB4586" w:rsidRDefault="00DB4586" w:rsidP="00960A2A">
      <w:pPr>
        <w:jc w:val="both"/>
        <w:rPr>
          <w:b/>
          <w:bCs/>
          <w:sz w:val="22"/>
          <w:szCs w:val="22"/>
        </w:rPr>
      </w:pPr>
    </w:p>
    <w:p w14:paraId="38A643F7" w14:textId="6A783764" w:rsidR="00DB4586" w:rsidRDefault="004150FD" w:rsidP="004150FD">
      <w:pPr>
        <w:jc w:val="both"/>
        <w:rPr>
          <w:b/>
          <w:bCs/>
          <w:sz w:val="22"/>
          <w:szCs w:val="22"/>
        </w:rPr>
      </w:pPr>
      <w:r w:rsidRPr="004150FD">
        <w:rPr>
          <w:b/>
          <w:bCs/>
          <w:sz w:val="22"/>
          <w:szCs w:val="22"/>
        </w:rPr>
        <w:t>Van alle Belgen die voor de coronacrisis events bezochten, deed ruim een derde dat afgelopen zomer opnieuw</w:t>
      </w:r>
      <w:r>
        <w:rPr>
          <w:b/>
          <w:bCs/>
          <w:sz w:val="22"/>
          <w:szCs w:val="22"/>
        </w:rPr>
        <w:t xml:space="preserve">. </w:t>
      </w:r>
      <w:r w:rsidR="007A33D6" w:rsidRPr="00FE7AB8">
        <w:rPr>
          <w:b/>
          <w:bCs/>
          <w:sz w:val="22"/>
          <w:szCs w:val="22"/>
        </w:rPr>
        <w:t xml:space="preserve">De maatregelen </w:t>
      </w:r>
      <w:r w:rsidR="00F965B2" w:rsidRPr="00FE7AB8">
        <w:rPr>
          <w:b/>
          <w:bCs/>
          <w:sz w:val="22"/>
          <w:szCs w:val="22"/>
        </w:rPr>
        <w:t xml:space="preserve">die nu gelden op events </w:t>
      </w:r>
      <w:r w:rsidR="00251A15">
        <w:rPr>
          <w:b/>
          <w:bCs/>
          <w:sz w:val="22"/>
          <w:szCs w:val="22"/>
        </w:rPr>
        <w:t>vinden</w:t>
      </w:r>
      <w:r w:rsidR="007A33D6" w:rsidRPr="00FE7AB8">
        <w:rPr>
          <w:b/>
          <w:bCs/>
          <w:sz w:val="22"/>
          <w:szCs w:val="22"/>
        </w:rPr>
        <w:t xml:space="preserve"> de bezoekers </w:t>
      </w:r>
      <w:r w:rsidR="004C26B5">
        <w:rPr>
          <w:b/>
          <w:bCs/>
          <w:sz w:val="22"/>
          <w:szCs w:val="22"/>
        </w:rPr>
        <w:t xml:space="preserve">absoluut </w:t>
      </w:r>
      <w:r w:rsidR="00251A15">
        <w:rPr>
          <w:b/>
          <w:bCs/>
          <w:sz w:val="22"/>
          <w:szCs w:val="22"/>
        </w:rPr>
        <w:t>noodzakelijk</w:t>
      </w:r>
      <w:r w:rsidR="007A33D6" w:rsidRPr="00FE7AB8">
        <w:rPr>
          <w:b/>
          <w:bCs/>
          <w:sz w:val="22"/>
          <w:szCs w:val="22"/>
        </w:rPr>
        <w:t>.</w:t>
      </w:r>
      <w:r w:rsidR="00F965B2" w:rsidRPr="00FE7AB8">
        <w:rPr>
          <w:b/>
          <w:bCs/>
          <w:sz w:val="22"/>
          <w:szCs w:val="22"/>
        </w:rPr>
        <w:t xml:space="preserve"> Nog meer dan v</w:t>
      </w:r>
      <w:r w:rsidR="00960A2A">
        <w:rPr>
          <w:b/>
          <w:bCs/>
          <w:sz w:val="22"/>
          <w:szCs w:val="22"/>
        </w:rPr>
        <w:t>óó</w:t>
      </w:r>
      <w:r w:rsidR="00F965B2" w:rsidRPr="00FE7AB8">
        <w:rPr>
          <w:b/>
          <w:bCs/>
          <w:sz w:val="22"/>
          <w:szCs w:val="22"/>
        </w:rPr>
        <w:t xml:space="preserve">r de zomer </w:t>
      </w:r>
      <w:r w:rsidR="00B27491" w:rsidRPr="00FE7AB8">
        <w:rPr>
          <w:b/>
          <w:bCs/>
          <w:sz w:val="22"/>
          <w:szCs w:val="22"/>
        </w:rPr>
        <w:t>hechten de bezoekers</w:t>
      </w:r>
      <w:r w:rsidR="00F965B2" w:rsidRPr="00FE7AB8">
        <w:rPr>
          <w:b/>
          <w:bCs/>
          <w:sz w:val="22"/>
          <w:szCs w:val="22"/>
        </w:rPr>
        <w:t xml:space="preserve"> </w:t>
      </w:r>
      <w:r w:rsidR="00B27491" w:rsidRPr="00FE7AB8">
        <w:rPr>
          <w:b/>
          <w:bCs/>
          <w:sz w:val="22"/>
          <w:szCs w:val="22"/>
        </w:rPr>
        <w:t>belang aan</w:t>
      </w:r>
      <w:r w:rsidR="00F965B2" w:rsidRPr="00FE7AB8">
        <w:rPr>
          <w:b/>
          <w:bCs/>
          <w:sz w:val="22"/>
          <w:szCs w:val="22"/>
        </w:rPr>
        <w:t xml:space="preserve"> social distancing en mondmaskers</w:t>
      </w:r>
      <w:r w:rsidR="00760D93">
        <w:rPr>
          <w:b/>
          <w:bCs/>
          <w:sz w:val="22"/>
          <w:szCs w:val="22"/>
        </w:rPr>
        <w:t xml:space="preserve"> op events</w:t>
      </w:r>
      <w:r w:rsidR="00B27491" w:rsidRPr="00FE7AB8">
        <w:rPr>
          <w:b/>
          <w:bCs/>
          <w:sz w:val="22"/>
          <w:szCs w:val="22"/>
        </w:rPr>
        <w:t>.</w:t>
      </w:r>
      <w:r w:rsidR="007A33D6" w:rsidRPr="00FE7AB8">
        <w:rPr>
          <w:b/>
          <w:bCs/>
          <w:sz w:val="22"/>
          <w:szCs w:val="22"/>
        </w:rPr>
        <w:t xml:space="preserve"> </w:t>
      </w:r>
      <w:r w:rsidR="00FE7AB8" w:rsidRPr="00FE7AB8">
        <w:rPr>
          <w:b/>
          <w:bCs/>
          <w:sz w:val="22"/>
          <w:szCs w:val="22"/>
        </w:rPr>
        <w:t>En g</w:t>
      </w:r>
      <w:r w:rsidR="00B27491" w:rsidRPr="00FE7AB8">
        <w:rPr>
          <w:b/>
          <w:bCs/>
          <w:sz w:val="22"/>
          <w:szCs w:val="22"/>
        </w:rPr>
        <w:t xml:space="preserve">oed nieuws voor de </w:t>
      </w:r>
      <w:r w:rsidR="003C2562">
        <w:rPr>
          <w:b/>
          <w:bCs/>
          <w:sz w:val="22"/>
          <w:szCs w:val="22"/>
        </w:rPr>
        <w:t>eventsector</w:t>
      </w:r>
      <w:r w:rsidR="00B27491" w:rsidRPr="00FE7AB8">
        <w:rPr>
          <w:b/>
          <w:bCs/>
          <w:sz w:val="22"/>
          <w:szCs w:val="22"/>
        </w:rPr>
        <w:t xml:space="preserve">: </w:t>
      </w:r>
      <w:r w:rsidR="00FE7AB8" w:rsidRPr="00FE7AB8">
        <w:rPr>
          <w:b/>
          <w:bCs/>
          <w:sz w:val="22"/>
          <w:szCs w:val="22"/>
        </w:rPr>
        <w:t>t</w:t>
      </w:r>
      <w:r w:rsidR="00DB4586" w:rsidRPr="00FE7AB8">
        <w:rPr>
          <w:b/>
          <w:bCs/>
          <w:sz w:val="22"/>
          <w:szCs w:val="22"/>
        </w:rPr>
        <w:t xml:space="preserve">wee </w:t>
      </w:r>
      <w:r w:rsidR="00FE7AB8" w:rsidRPr="00FE7AB8">
        <w:rPr>
          <w:b/>
          <w:bCs/>
          <w:sz w:val="22"/>
          <w:szCs w:val="22"/>
        </w:rPr>
        <w:t xml:space="preserve">bezoekers </w:t>
      </w:r>
      <w:r w:rsidR="00DB4586" w:rsidRPr="00FE7AB8">
        <w:rPr>
          <w:b/>
          <w:bCs/>
          <w:sz w:val="22"/>
          <w:szCs w:val="22"/>
        </w:rPr>
        <w:t xml:space="preserve">op drie vertrouwen </w:t>
      </w:r>
      <w:r w:rsidR="00FE7AB8">
        <w:rPr>
          <w:b/>
          <w:bCs/>
          <w:sz w:val="22"/>
          <w:szCs w:val="22"/>
        </w:rPr>
        <w:t xml:space="preserve">erop dat </w:t>
      </w:r>
      <w:r w:rsidR="00DB4586" w:rsidRPr="00FE7AB8">
        <w:rPr>
          <w:b/>
          <w:bCs/>
          <w:sz w:val="22"/>
          <w:szCs w:val="22"/>
        </w:rPr>
        <w:t>organisatoren hun even</w:t>
      </w:r>
      <w:r w:rsidR="00FE7AB8" w:rsidRPr="00FE7AB8">
        <w:rPr>
          <w:b/>
          <w:bCs/>
          <w:sz w:val="22"/>
          <w:szCs w:val="22"/>
        </w:rPr>
        <w:t>ts</w:t>
      </w:r>
      <w:r w:rsidR="00DB4586" w:rsidRPr="00FE7AB8">
        <w:rPr>
          <w:b/>
          <w:bCs/>
          <w:sz w:val="22"/>
          <w:szCs w:val="22"/>
        </w:rPr>
        <w:t xml:space="preserve"> zo coronaproof mogelijk maken.</w:t>
      </w:r>
      <w:r w:rsidR="00FE7AB8" w:rsidRPr="00FE7AB8">
        <w:rPr>
          <w:b/>
          <w:bCs/>
          <w:sz w:val="22"/>
          <w:szCs w:val="22"/>
        </w:rPr>
        <w:t xml:space="preserve"> Dit blijkt uit </w:t>
      </w:r>
      <w:r w:rsidR="00960A2A">
        <w:rPr>
          <w:b/>
          <w:bCs/>
          <w:sz w:val="22"/>
          <w:szCs w:val="22"/>
        </w:rPr>
        <w:t xml:space="preserve">de </w:t>
      </w:r>
      <w:r w:rsidR="00251A15">
        <w:rPr>
          <w:b/>
          <w:bCs/>
          <w:sz w:val="22"/>
          <w:szCs w:val="22"/>
        </w:rPr>
        <w:t xml:space="preserve">tweede </w:t>
      </w:r>
      <w:r w:rsidR="00FE7AB8" w:rsidRPr="00FE7AB8">
        <w:rPr>
          <w:b/>
          <w:bCs/>
          <w:sz w:val="22"/>
          <w:szCs w:val="22"/>
        </w:rPr>
        <w:t>bevraging bij 1.000 Belgen die het expertisecentrum Publieke Impact</w:t>
      </w:r>
      <w:r w:rsidR="004D4271">
        <w:rPr>
          <w:b/>
          <w:bCs/>
          <w:sz w:val="22"/>
          <w:szCs w:val="22"/>
        </w:rPr>
        <w:t xml:space="preserve"> van Karel de Grote Hogeschool (KdG)</w:t>
      </w:r>
      <w:r w:rsidR="00960A2A">
        <w:rPr>
          <w:b/>
          <w:bCs/>
          <w:sz w:val="22"/>
          <w:szCs w:val="22"/>
        </w:rPr>
        <w:t xml:space="preserve"> n.a.v. de coronacrisis</w:t>
      </w:r>
      <w:r w:rsidR="00FE7AB8" w:rsidRPr="00FE7AB8">
        <w:rPr>
          <w:b/>
          <w:bCs/>
          <w:sz w:val="22"/>
          <w:szCs w:val="22"/>
        </w:rPr>
        <w:t xml:space="preserve"> uitvoerde.</w:t>
      </w:r>
    </w:p>
    <w:p w14:paraId="67562B39" w14:textId="114706FE" w:rsidR="00DF71B2" w:rsidRDefault="00A87EEC" w:rsidP="00960A2A">
      <w:pPr>
        <w:jc w:val="both"/>
        <w:rPr>
          <w:b/>
          <w:bCs/>
          <w:sz w:val="22"/>
          <w:szCs w:val="22"/>
        </w:rPr>
      </w:pPr>
      <w:r>
        <w:rPr>
          <w:b/>
          <w:bCs/>
          <w:noProof/>
          <w:sz w:val="22"/>
          <w:szCs w:val="22"/>
        </w:rPr>
        <w:drawing>
          <wp:anchor distT="0" distB="0" distL="114300" distR="114300" simplePos="0" relativeHeight="251661312" behindDoc="0" locked="0" layoutInCell="1" allowOverlap="1" wp14:anchorId="3F75393A" wp14:editId="5B1C799C">
            <wp:simplePos x="0" y="0"/>
            <wp:positionH relativeFrom="column">
              <wp:posOffset>3175</wp:posOffset>
            </wp:positionH>
            <wp:positionV relativeFrom="paragraph">
              <wp:posOffset>157480</wp:posOffset>
            </wp:positionV>
            <wp:extent cx="2391410" cy="3943350"/>
            <wp:effectExtent l="19050" t="19050" r="27940" b="19050"/>
            <wp:wrapSquare wrapText="bothSides"/>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2391410" cy="3943350"/>
                    </a:xfrm>
                    <a:prstGeom prst="rect">
                      <a:avLst/>
                    </a:prstGeom>
                    <a:ln w="9525" cap="flat" cmpd="sng" algn="ctr">
                      <a:solidFill>
                        <a:schemeClr val="bg1">
                          <a:lumMod val="65000"/>
                        </a:scheme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pic:spPr>
                </pic:pic>
              </a:graphicData>
            </a:graphic>
            <wp14:sizeRelH relativeFrom="page">
              <wp14:pctWidth>0</wp14:pctWidth>
            </wp14:sizeRelH>
            <wp14:sizeRelV relativeFrom="page">
              <wp14:pctHeight>0</wp14:pctHeight>
            </wp14:sizeRelV>
          </wp:anchor>
        </w:drawing>
      </w:r>
    </w:p>
    <w:p w14:paraId="2144A10B" w14:textId="0910573D" w:rsidR="004C26B5" w:rsidRDefault="003C2562" w:rsidP="00960A2A">
      <w:pPr>
        <w:jc w:val="both"/>
        <w:rPr>
          <w:sz w:val="22"/>
          <w:szCs w:val="22"/>
        </w:rPr>
      </w:pPr>
      <w:r w:rsidRPr="003C2562">
        <w:rPr>
          <w:sz w:val="22"/>
          <w:szCs w:val="22"/>
        </w:rPr>
        <w:t xml:space="preserve">Mondmaskers </w:t>
      </w:r>
      <w:r w:rsidR="00251A15">
        <w:rPr>
          <w:sz w:val="22"/>
          <w:szCs w:val="22"/>
        </w:rPr>
        <w:t>zijn voor</w:t>
      </w:r>
      <w:r w:rsidRPr="003C2562">
        <w:rPr>
          <w:sz w:val="22"/>
          <w:szCs w:val="22"/>
        </w:rPr>
        <w:t xml:space="preserve"> steeds meer even</w:t>
      </w:r>
      <w:r>
        <w:rPr>
          <w:sz w:val="22"/>
          <w:szCs w:val="22"/>
        </w:rPr>
        <w:t>t</w:t>
      </w:r>
      <w:r w:rsidRPr="003C2562">
        <w:rPr>
          <w:sz w:val="22"/>
          <w:szCs w:val="22"/>
        </w:rPr>
        <w:t xml:space="preserve">bezoekers </w:t>
      </w:r>
      <w:r w:rsidR="00251A15">
        <w:rPr>
          <w:sz w:val="22"/>
          <w:szCs w:val="22"/>
        </w:rPr>
        <w:t>een</w:t>
      </w:r>
      <w:r w:rsidRPr="003C2562">
        <w:rPr>
          <w:sz w:val="22"/>
          <w:szCs w:val="22"/>
        </w:rPr>
        <w:t xml:space="preserve"> </w:t>
      </w:r>
      <w:r w:rsidR="00F94919">
        <w:rPr>
          <w:sz w:val="22"/>
          <w:szCs w:val="22"/>
        </w:rPr>
        <w:t>basis</w:t>
      </w:r>
      <w:r w:rsidRPr="003C2562">
        <w:rPr>
          <w:sz w:val="22"/>
          <w:szCs w:val="22"/>
        </w:rPr>
        <w:t xml:space="preserve">voorwaarde </w:t>
      </w:r>
      <w:r w:rsidR="00140E94">
        <w:rPr>
          <w:sz w:val="22"/>
          <w:szCs w:val="22"/>
        </w:rPr>
        <w:t>om events bij te wonen</w:t>
      </w:r>
      <w:r w:rsidRPr="003C2562">
        <w:rPr>
          <w:sz w:val="22"/>
          <w:szCs w:val="22"/>
        </w:rPr>
        <w:t xml:space="preserve">. </w:t>
      </w:r>
      <w:r w:rsidR="00140E94">
        <w:rPr>
          <w:sz w:val="22"/>
          <w:szCs w:val="22"/>
        </w:rPr>
        <w:t>Bijna 80</w:t>
      </w:r>
      <w:r w:rsidR="00A87EEC">
        <w:rPr>
          <w:sz w:val="22"/>
          <w:szCs w:val="22"/>
        </w:rPr>
        <w:t xml:space="preserve"> procent</w:t>
      </w:r>
      <w:r w:rsidRPr="003C2562">
        <w:rPr>
          <w:sz w:val="22"/>
          <w:szCs w:val="22"/>
        </w:rPr>
        <w:t xml:space="preserve"> </w:t>
      </w:r>
      <w:r w:rsidR="00140E94">
        <w:rPr>
          <w:sz w:val="22"/>
          <w:szCs w:val="22"/>
        </w:rPr>
        <w:t>gaat</w:t>
      </w:r>
      <w:r w:rsidRPr="003C2562">
        <w:rPr>
          <w:sz w:val="22"/>
          <w:szCs w:val="22"/>
        </w:rPr>
        <w:t xml:space="preserve"> niet naar een </w:t>
      </w:r>
      <w:r w:rsidR="00140E94">
        <w:rPr>
          <w:sz w:val="22"/>
          <w:szCs w:val="22"/>
        </w:rPr>
        <w:t>event</w:t>
      </w:r>
      <w:r w:rsidRPr="003C2562">
        <w:rPr>
          <w:sz w:val="22"/>
          <w:szCs w:val="22"/>
        </w:rPr>
        <w:t xml:space="preserve"> als het personeel geen mondmasker draagt</w:t>
      </w:r>
      <w:r w:rsidR="00140E94">
        <w:rPr>
          <w:sz w:val="22"/>
          <w:szCs w:val="22"/>
        </w:rPr>
        <w:t>. E</w:t>
      </w:r>
      <w:r w:rsidRPr="003C2562">
        <w:rPr>
          <w:sz w:val="22"/>
          <w:szCs w:val="22"/>
        </w:rPr>
        <w:t xml:space="preserve">n </w:t>
      </w:r>
      <w:r w:rsidR="00140E94">
        <w:rPr>
          <w:sz w:val="22"/>
          <w:szCs w:val="22"/>
        </w:rPr>
        <w:t>bijna 70</w:t>
      </w:r>
      <w:r w:rsidR="00A87EEC">
        <w:rPr>
          <w:sz w:val="22"/>
          <w:szCs w:val="22"/>
        </w:rPr>
        <w:t xml:space="preserve"> procent</w:t>
      </w:r>
      <w:r w:rsidRPr="003C2562">
        <w:rPr>
          <w:sz w:val="22"/>
          <w:szCs w:val="22"/>
        </w:rPr>
        <w:t xml:space="preserve"> gaat niet als mondmaskers voor bezoekers </w:t>
      </w:r>
      <w:r w:rsidR="00140E94">
        <w:rPr>
          <w:sz w:val="22"/>
          <w:szCs w:val="22"/>
        </w:rPr>
        <w:t xml:space="preserve">geen </w:t>
      </w:r>
      <w:r w:rsidRPr="003C2562">
        <w:rPr>
          <w:sz w:val="22"/>
          <w:szCs w:val="22"/>
        </w:rPr>
        <w:t>verplicht</w:t>
      </w:r>
      <w:r w:rsidR="00140E94">
        <w:rPr>
          <w:sz w:val="22"/>
          <w:szCs w:val="22"/>
        </w:rPr>
        <w:t>ing zijn</w:t>
      </w:r>
      <w:r w:rsidRPr="003C2562">
        <w:rPr>
          <w:sz w:val="22"/>
          <w:szCs w:val="22"/>
        </w:rPr>
        <w:t xml:space="preserve">. </w:t>
      </w:r>
      <w:r w:rsidR="00760D93">
        <w:rPr>
          <w:sz w:val="22"/>
          <w:szCs w:val="22"/>
        </w:rPr>
        <w:t>“</w:t>
      </w:r>
      <w:r w:rsidR="004C26B5">
        <w:rPr>
          <w:sz w:val="22"/>
          <w:szCs w:val="22"/>
        </w:rPr>
        <w:t xml:space="preserve">Ook de social distancing </w:t>
      </w:r>
      <w:r w:rsidR="00760D93">
        <w:rPr>
          <w:sz w:val="22"/>
          <w:szCs w:val="22"/>
        </w:rPr>
        <w:t xml:space="preserve">op events </w:t>
      </w:r>
      <w:r w:rsidR="004C26B5">
        <w:rPr>
          <w:sz w:val="22"/>
          <w:szCs w:val="22"/>
        </w:rPr>
        <w:t>is voor bezoekers belangrijk</w:t>
      </w:r>
      <w:r w:rsidR="00760D93">
        <w:rPr>
          <w:sz w:val="22"/>
          <w:szCs w:val="22"/>
        </w:rPr>
        <w:t>”, zegt onderzoeker Jolien Vangeel</w:t>
      </w:r>
      <w:r w:rsidR="00960A2A">
        <w:rPr>
          <w:sz w:val="22"/>
          <w:szCs w:val="22"/>
        </w:rPr>
        <w:t>.</w:t>
      </w:r>
      <w:r w:rsidR="004C26B5">
        <w:rPr>
          <w:sz w:val="22"/>
          <w:szCs w:val="22"/>
        </w:rPr>
        <w:t xml:space="preserve"> </w:t>
      </w:r>
      <w:r w:rsidR="00760D93">
        <w:rPr>
          <w:sz w:val="22"/>
          <w:szCs w:val="22"/>
        </w:rPr>
        <w:t>“</w:t>
      </w:r>
      <w:r w:rsidR="004C26B5">
        <w:rPr>
          <w:sz w:val="22"/>
          <w:szCs w:val="22"/>
        </w:rPr>
        <w:t xml:space="preserve">Ze vinden dit nog belangrijker dan </w:t>
      </w:r>
      <w:r w:rsidR="008420B7">
        <w:rPr>
          <w:sz w:val="22"/>
          <w:szCs w:val="22"/>
        </w:rPr>
        <w:t>voo</w:t>
      </w:r>
      <w:r w:rsidR="004C26B5" w:rsidRPr="002B6B18">
        <w:rPr>
          <w:sz w:val="22"/>
          <w:szCs w:val="22"/>
        </w:rPr>
        <w:t>r</w:t>
      </w:r>
      <w:r w:rsidR="004C26B5">
        <w:rPr>
          <w:sz w:val="22"/>
          <w:szCs w:val="22"/>
        </w:rPr>
        <w:t xml:space="preserve"> de zomer. </w:t>
      </w:r>
      <w:r w:rsidR="00F94919">
        <w:rPr>
          <w:sz w:val="22"/>
          <w:szCs w:val="22"/>
        </w:rPr>
        <w:t>Op dit moment</w:t>
      </w:r>
      <w:r w:rsidR="004C26B5">
        <w:rPr>
          <w:sz w:val="22"/>
          <w:szCs w:val="22"/>
        </w:rPr>
        <w:t xml:space="preserve"> beschouwt bijna 80</w:t>
      </w:r>
      <w:r w:rsidR="00A87EEC">
        <w:rPr>
          <w:sz w:val="22"/>
          <w:szCs w:val="22"/>
        </w:rPr>
        <w:t xml:space="preserve"> procent</w:t>
      </w:r>
      <w:r w:rsidR="004C26B5">
        <w:rPr>
          <w:sz w:val="22"/>
          <w:szCs w:val="22"/>
        </w:rPr>
        <w:t xml:space="preserve"> </w:t>
      </w:r>
      <w:r w:rsidR="00760D93">
        <w:rPr>
          <w:sz w:val="22"/>
          <w:szCs w:val="22"/>
        </w:rPr>
        <w:t>van de bezoekers social distancing</w:t>
      </w:r>
      <w:r w:rsidR="004C26B5">
        <w:rPr>
          <w:sz w:val="22"/>
          <w:szCs w:val="22"/>
        </w:rPr>
        <w:t xml:space="preserve"> als een voorwaarde om events te </w:t>
      </w:r>
      <w:r w:rsidR="00760D93">
        <w:rPr>
          <w:sz w:val="22"/>
          <w:szCs w:val="22"/>
        </w:rPr>
        <w:t>bezoeken</w:t>
      </w:r>
      <w:r w:rsidR="004C26B5">
        <w:rPr>
          <w:sz w:val="22"/>
          <w:szCs w:val="22"/>
        </w:rPr>
        <w:t xml:space="preserve">. </w:t>
      </w:r>
      <w:r w:rsidR="00FA5F32">
        <w:rPr>
          <w:sz w:val="22"/>
          <w:szCs w:val="22"/>
        </w:rPr>
        <w:t>T</w:t>
      </w:r>
      <w:r w:rsidR="00760D93">
        <w:rPr>
          <w:sz w:val="22"/>
          <w:szCs w:val="22"/>
        </w:rPr>
        <w:t>rouwens</w:t>
      </w:r>
      <w:r w:rsidR="004B36BD">
        <w:rPr>
          <w:sz w:val="22"/>
          <w:szCs w:val="22"/>
        </w:rPr>
        <w:t>,</w:t>
      </w:r>
      <w:r w:rsidR="00FA5F32">
        <w:rPr>
          <w:sz w:val="22"/>
          <w:szCs w:val="22"/>
        </w:rPr>
        <w:t xml:space="preserve"> </w:t>
      </w:r>
      <w:r w:rsidR="00760D93" w:rsidRPr="003C2562">
        <w:rPr>
          <w:sz w:val="22"/>
          <w:szCs w:val="22"/>
        </w:rPr>
        <w:t xml:space="preserve">de </w:t>
      </w:r>
      <w:r w:rsidR="00760D93">
        <w:rPr>
          <w:sz w:val="22"/>
          <w:szCs w:val="22"/>
        </w:rPr>
        <w:t>meeste</w:t>
      </w:r>
      <w:r w:rsidR="00760D93" w:rsidRPr="003C2562">
        <w:rPr>
          <w:sz w:val="22"/>
          <w:szCs w:val="22"/>
        </w:rPr>
        <w:t xml:space="preserve"> bezoekers over alle leeftijdscategorieën heen</w:t>
      </w:r>
      <w:r w:rsidR="00FA5F32">
        <w:rPr>
          <w:sz w:val="22"/>
          <w:szCs w:val="22"/>
        </w:rPr>
        <w:t xml:space="preserve"> vinden dit</w:t>
      </w:r>
      <w:r w:rsidR="00760D93" w:rsidRPr="003C2562">
        <w:rPr>
          <w:sz w:val="22"/>
          <w:szCs w:val="22"/>
        </w:rPr>
        <w:t>, ook twintigers en dertigers.</w:t>
      </w:r>
      <w:r w:rsidR="00F13DAD">
        <w:rPr>
          <w:sz w:val="22"/>
          <w:szCs w:val="22"/>
        </w:rPr>
        <w:t>”</w:t>
      </w:r>
    </w:p>
    <w:p w14:paraId="088D1B2D" w14:textId="28583DAE" w:rsidR="00760D93" w:rsidRDefault="00760D93" w:rsidP="00960A2A">
      <w:pPr>
        <w:jc w:val="both"/>
        <w:rPr>
          <w:sz w:val="22"/>
          <w:szCs w:val="22"/>
        </w:rPr>
      </w:pPr>
    </w:p>
    <w:p w14:paraId="5C42F5C1" w14:textId="2AD4C3A9" w:rsidR="00760D93" w:rsidRPr="004B7FBF" w:rsidRDefault="0007329E" w:rsidP="00960A2A">
      <w:pPr>
        <w:jc w:val="both"/>
        <w:rPr>
          <w:b/>
          <w:bCs/>
          <w:color w:val="5DBCA3"/>
          <w:sz w:val="22"/>
          <w:szCs w:val="22"/>
        </w:rPr>
      </w:pPr>
      <w:r w:rsidRPr="004B7FBF">
        <w:rPr>
          <w:b/>
          <w:bCs/>
          <w:color w:val="5DBCA3"/>
          <w:sz w:val="22"/>
          <w:szCs w:val="22"/>
        </w:rPr>
        <w:t>Sterk verlangen naar</w:t>
      </w:r>
      <w:r w:rsidR="00760D93" w:rsidRPr="004B7FBF">
        <w:rPr>
          <w:b/>
          <w:bCs/>
          <w:color w:val="5DBCA3"/>
          <w:sz w:val="22"/>
          <w:szCs w:val="22"/>
        </w:rPr>
        <w:t xml:space="preserve"> </w:t>
      </w:r>
      <w:r w:rsidR="00542664" w:rsidRPr="004B7FBF">
        <w:rPr>
          <w:b/>
          <w:bCs/>
          <w:color w:val="5DBCA3"/>
          <w:sz w:val="22"/>
          <w:szCs w:val="22"/>
        </w:rPr>
        <w:t xml:space="preserve">meer </w:t>
      </w:r>
      <w:r w:rsidR="00760D93" w:rsidRPr="004B7FBF">
        <w:rPr>
          <w:b/>
          <w:bCs/>
          <w:color w:val="5DBCA3"/>
          <w:sz w:val="22"/>
          <w:szCs w:val="22"/>
        </w:rPr>
        <w:t>events</w:t>
      </w:r>
    </w:p>
    <w:p w14:paraId="089B665B" w14:textId="119F5F06" w:rsidR="002B6B18" w:rsidRDefault="006F2018" w:rsidP="00960A2A">
      <w:pPr>
        <w:jc w:val="both"/>
        <w:rPr>
          <w:rFonts w:ascii="Calibri" w:hAnsi="Calibri" w:cs="Calibri"/>
          <w:color w:val="000000"/>
          <w:sz w:val="22"/>
          <w:szCs w:val="22"/>
        </w:rPr>
      </w:pPr>
      <w:r w:rsidRPr="00AB4EF5">
        <w:rPr>
          <w:sz w:val="22"/>
          <w:szCs w:val="22"/>
        </w:rPr>
        <w:t xml:space="preserve">Maar liefst twee derde van de bezoekers mist het </w:t>
      </w:r>
      <w:r w:rsidR="00741348" w:rsidRPr="00AB4EF5">
        <w:rPr>
          <w:sz w:val="22"/>
          <w:szCs w:val="22"/>
        </w:rPr>
        <w:t xml:space="preserve">vandaag </w:t>
      </w:r>
      <w:r w:rsidRPr="00AB4EF5">
        <w:rPr>
          <w:sz w:val="22"/>
          <w:szCs w:val="22"/>
        </w:rPr>
        <w:t xml:space="preserve">om naar events te gaan. </w:t>
      </w:r>
      <w:r w:rsidR="0007329E" w:rsidRPr="00AB4EF5">
        <w:rPr>
          <w:sz w:val="22"/>
          <w:szCs w:val="22"/>
        </w:rPr>
        <w:t>D</w:t>
      </w:r>
      <w:r w:rsidR="00760D93" w:rsidRPr="00AB4EF5">
        <w:rPr>
          <w:sz w:val="22"/>
          <w:szCs w:val="22"/>
        </w:rPr>
        <w:t>e vraag en vooral het verlangen naar meer en veilige even</w:t>
      </w:r>
      <w:r w:rsidR="009C13A1" w:rsidRPr="00AB4EF5">
        <w:rPr>
          <w:sz w:val="22"/>
          <w:szCs w:val="22"/>
        </w:rPr>
        <w:t>ts</w:t>
      </w:r>
      <w:r w:rsidR="00760D93" w:rsidRPr="00AB4EF5">
        <w:rPr>
          <w:sz w:val="22"/>
          <w:szCs w:val="22"/>
        </w:rPr>
        <w:t xml:space="preserve"> is groot. </w:t>
      </w:r>
      <w:r w:rsidR="008420B7">
        <w:rPr>
          <w:sz w:val="22"/>
          <w:szCs w:val="22"/>
        </w:rPr>
        <w:t xml:space="preserve">Onderzoeker </w:t>
      </w:r>
      <w:r w:rsidR="009C13A1" w:rsidRPr="00AB4EF5">
        <w:rPr>
          <w:sz w:val="22"/>
          <w:szCs w:val="22"/>
        </w:rPr>
        <w:t xml:space="preserve">Jolien Vangeel </w:t>
      </w:r>
      <w:r w:rsidR="00960A2A">
        <w:rPr>
          <w:sz w:val="22"/>
          <w:szCs w:val="22"/>
        </w:rPr>
        <w:t xml:space="preserve">benadrukt </w:t>
      </w:r>
      <w:r w:rsidR="009C13A1">
        <w:rPr>
          <w:sz w:val="22"/>
          <w:szCs w:val="22"/>
        </w:rPr>
        <w:t xml:space="preserve">dat </w:t>
      </w:r>
      <w:r w:rsidR="009C13A1">
        <w:rPr>
          <w:rFonts w:ascii="Calibri" w:hAnsi="Calibri" w:cs="Calibri"/>
          <w:color w:val="000000"/>
          <w:sz w:val="22"/>
          <w:szCs w:val="22"/>
        </w:rPr>
        <w:t>o</w:t>
      </w:r>
      <w:r w:rsidR="004C26B5">
        <w:rPr>
          <w:rFonts w:ascii="Calibri" w:hAnsi="Calibri" w:cs="Calibri"/>
          <w:color w:val="000000"/>
          <w:sz w:val="22"/>
          <w:szCs w:val="22"/>
        </w:rPr>
        <w:t xml:space="preserve">rganisatoren </w:t>
      </w:r>
      <w:r w:rsidR="009C13A1">
        <w:rPr>
          <w:rFonts w:ascii="Calibri" w:hAnsi="Calibri" w:cs="Calibri"/>
          <w:color w:val="000000"/>
          <w:sz w:val="22"/>
          <w:szCs w:val="22"/>
        </w:rPr>
        <w:t xml:space="preserve">dus best </w:t>
      </w:r>
      <w:r w:rsidR="004C26B5">
        <w:rPr>
          <w:rFonts w:ascii="Calibri" w:hAnsi="Calibri" w:cs="Calibri"/>
          <w:color w:val="000000"/>
          <w:sz w:val="22"/>
          <w:szCs w:val="22"/>
        </w:rPr>
        <w:t>blijven plannen</w:t>
      </w:r>
      <w:r w:rsidR="009C13A1">
        <w:rPr>
          <w:rFonts w:ascii="Calibri" w:hAnsi="Calibri" w:cs="Calibri"/>
          <w:color w:val="000000"/>
          <w:sz w:val="22"/>
          <w:szCs w:val="22"/>
        </w:rPr>
        <w:t xml:space="preserve"> en organiseren</w:t>
      </w:r>
      <w:r w:rsidR="00A05173">
        <w:rPr>
          <w:rFonts w:ascii="Calibri" w:hAnsi="Calibri" w:cs="Calibri"/>
          <w:color w:val="000000"/>
          <w:sz w:val="22"/>
          <w:szCs w:val="22"/>
        </w:rPr>
        <w:t xml:space="preserve"> </w:t>
      </w:r>
      <w:r w:rsidR="00960A2A">
        <w:rPr>
          <w:rFonts w:ascii="Calibri" w:hAnsi="Calibri" w:cs="Calibri"/>
          <w:color w:val="000000"/>
          <w:sz w:val="22"/>
          <w:szCs w:val="22"/>
        </w:rPr>
        <w:t>e</w:t>
      </w:r>
      <w:r w:rsidR="009C13A1">
        <w:rPr>
          <w:rFonts w:ascii="Calibri" w:hAnsi="Calibri" w:cs="Calibri"/>
          <w:color w:val="000000"/>
          <w:sz w:val="22"/>
          <w:szCs w:val="22"/>
        </w:rPr>
        <w:t>n dat op een veilige manier, w</w:t>
      </w:r>
      <w:r w:rsidR="004C26B5">
        <w:rPr>
          <w:rFonts w:ascii="Calibri" w:hAnsi="Calibri" w:cs="Calibri"/>
          <w:color w:val="000000"/>
          <w:sz w:val="22"/>
          <w:szCs w:val="22"/>
        </w:rPr>
        <w:t>ant dit is wat de bezoeker</w:t>
      </w:r>
      <w:r w:rsidR="007B08D3">
        <w:rPr>
          <w:rFonts w:ascii="Calibri" w:hAnsi="Calibri" w:cs="Calibri"/>
          <w:color w:val="000000"/>
          <w:sz w:val="22"/>
          <w:szCs w:val="22"/>
        </w:rPr>
        <w:t>s</w:t>
      </w:r>
      <w:r w:rsidR="004C26B5">
        <w:rPr>
          <w:rFonts w:ascii="Calibri" w:hAnsi="Calibri" w:cs="Calibri"/>
          <w:color w:val="000000"/>
          <w:sz w:val="22"/>
          <w:szCs w:val="22"/>
        </w:rPr>
        <w:t xml:space="preserve"> echt wil</w:t>
      </w:r>
      <w:r w:rsidR="007B08D3">
        <w:rPr>
          <w:rFonts w:ascii="Calibri" w:hAnsi="Calibri" w:cs="Calibri"/>
          <w:color w:val="000000"/>
          <w:sz w:val="22"/>
          <w:szCs w:val="22"/>
        </w:rPr>
        <w:t>len</w:t>
      </w:r>
      <w:r w:rsidR="004C26B5">
        <w:rPr>
          <w:rFonts w:ascii="Calibri" w:hAnsi="Calibri" w:cs="Calibri"/>
          <w:color w:val="000000"/>
          <w:sz w:val="22"/>
          <w:szCs w:val="22"/>
        </w:rPr>
        <w:t>.</w:t>
      </w:r>
      <w:r w:rsidR="009C13A1">
        <w:rPr>
          <w:rFonts w:ascii="Calibri" w:hAnsi="Calibri" w:cs="Calibri"/>
          <w:color w:val="000000"/>
          <w:sz w:val="22"/>
          <w:szCs w:val="22"/>
        </w:rPr>
        <w:t xml:space="preserve"> </w:t>
      </w:r>
      <w:r w:rsidR="004D4271">
        <w:rPr>
          <w:rFonts w:ascii="Calibri" w:hAnsi="Calibri" w:cs="Calibri"/>
          <w:color w:val="000000"/>
          <w:sz w:val="22"/>
          <w:szCs w:val="22"/>
        </w:rPr>
        <w:t xml:space="preserve">Het onderzoek leert </w:t>
      </w:r>
      <w:r w:rsidR="009C13A1">
        <w:rPr>
          <w:rFonts w:ascii="Calibri" w:hAnsi="Calibri" w:cs="Calibri"/>
          <w:color w:val="000000"/>
          <w:sz w:val="22"/>
          <w:szCs w:val="22"/>
        </w:rPr>
        <w:t xml:space="preserve">dat </w:t>
      </w:r>
      <w:r w:rsidR="00951D7D">
        <w:rPr>
          <w:rFonts w:ascii="Calibri" w:hAnsi="Calibri" w:cs="Calibri"/>
          <w:color w:val="000000"/>
          <w:sz w:val="22"/>
          <w:szCs w:val="22"/>
        </w:rPr>
        <w:t xml:space="preserve">steeds </w:t>
      </w:r>
      <w:r w:rsidR="009C13A1">
        <w:rPr>
          <w:rFonts w:ascii="Calibri" w:hAnsi="Calibri" w:cs="Calibri"/>
          <w:color w:val="000000"/>
          <w:sz w:val="22"/>
          <w:szCs w:val="22"/>
        </w:rPr>
        <w:t xml:space="preserve">meer mensen de </w:t>
      </w:r>
      <w:r w:rsidR="004D4271">
        <w:rPr>
          <w:rFonts w:ascii="Calibri" w:hAnsi="Calibri" w:cs="Calibri"/>
          <w:color w:val="000000"/>
          <w:sz w:val="22"/>
          <w:szCs w:val="22"/>
        </w:rPr>
        <w:t>huidige corona</w:t>
      </w:r>
      <w:r w:rsidR="009C13A1">
        <w:rPr>
          <w:rFonts w:ascii="Calibri" w:hAnsi="Calibri" w:cs="Calibri"/>
          <w:color w:val="000000"/>
          <w:sz w:val="22"/>
          <w:szCs w:val="22"/>
        </w:rPr>
        <w:t>maatregelen belangrijk vinden.</w:t>
      </w:r>
    </w:p>
    <w:p w14:paraId="73D8C127" w14:textId="77777777" w:rsidR="002B6B18" w:rsidRDefault="002B6B18" w:rsidP="00960A2A">
      <w:pPr>
        <w:jc w:val="both"/>
        <w:rPr>
          <w:rFonts w:ascii="Calibri" w:hAnsi="Calibri" w:cs="Calibri"/>
          <w:color w:val="000000"/>
          <w:sz w:val="22"/>
          <w:szCs w:val="22"/>
        </w:rPr>
      </w:pPr>
    </w:p>
    <w:p w14:paraId="17D9714A" w14:textId="4CB26BA7" w:rsidR="00542664" w:rsidRPr="002B6B18" w:rsidRDefault="00F839D4" w:rsidP="00960A2A">
      <w:pPr>
        <w:jc w:val="both"/>
        <w:rPr>
          <w:rFonts w:ascii="Calibri" w:hAnsi="Calibri" w:cs="Calibri"/>
          <w:color w:val="000000"/>
          <w:sz w:val="22"/>
          <w:szCs w:val="22"/>
        </w:rPr>
      </w:pPr>
      <w:r w:rsidRPr="004B7FBF">
        <w:rPr>
          <w:rFonts w:ascii="Calibri" w:hAnsi="Calibri" w:cs="Calibri"/>
          <w:b/>
          <w:bCs/>
          <w:color w:val="5DBCA3"/>
          <w:sz w:val="22"/>
          <w:szCs w:val="22"/>
        </w:rPr>
        <w:t>Goed gebruik van</w:t>
      </w:r>
      <w:r w:rsidR="00741348" w:rsidRPr="004B7FBF">
        <w:rPr>
          <w:rFonts w:ascii="Calibri" w:hAnsi="Calibri" w:cs="Calibri"/>
          <w:b/>
          <w:bCs/>
          <w:color w:val="5DBCA3"/>
          <w:sz w:val="22"/>
          <w:szCs w:val="22"/>
        </w:rPr>
        <w:t xml:space="preserve"> </w:t>
      </w:r>
      <w:r w:rsidR="00951D7D" w:rsidRPr="004B7FBF">
        <w:rPr>
          <w:rFonts w:ascii="Calibri" w:hAnsi="Calibri" w:cs="Calibri"/>
          <w:b/>
          <w:bCs/>
          <w:color w:val="5DBCA3"/>
          <w:sz w:val="22"/>
          <w:szCs w:val="22"/>
        </w:rPr>
        <w:t xml:space="preserve">COVID Event Risk Model </w:t>
      </w:r>
    </w:p>
    <w:p w14:paraId="65D5ABC7" w14:textId="0926E03A" w:rsidR="00963D51" w:rsidRDefault="004D4271" w:rsidP="00A05173">
      <w:pPr>
        <w:jc w:val="both"/>
        <w:rPr>
          <w:sz w:val="22"/>
          <w:szCs w:val="22"/>
        </w:rPr>
      </w:pPr>
      <w:r w:rsidRPr="00A05173">
        <w:rPr>
          <w:sz w:val="22"/>
          <w:szCs w:val="22"/>
        </w:rPr>
        <w:t>Tot eind juni ging de eventsector op slot. Om de sector terug te kunnen unlocken ontwikkelde het expertisecentrum, in opdracht van Toerisme Vlaanderen en EventFlanders en in samenwerking met de Alliantie van Belgische Event Federaties</w:t>
      </w:r>
      <w:r w:rsidR="00F51EB9">
        <w:rPr>
          <w:sz w:val="22"/>
          <w:szCs w:val="22"/>
        </w:rPr>
        <w:t>,</w:t>
      </w:r>
      <w:r w:rsidRPr="00A05173">
        <w:rPr>
          <w:sz w:val="22"/>
          <w:szCs w:val="22"/>
        </w:rPr>
        <w:t xml:space="preserve"> het COVID Event Risk Model (CERM): een online tool waarmee het COVID-veiligheidsrisico van elk type </w:t>
      </w:r>
      <w:r w:rsidR="002B6B18">
        <w:rPr>
          <w:sz w:val="22"/>
          <w:szCs w:val="22"/>
        </w:rPr>
        <w:t>event</w:t>
      </w:r>
      <w:r w:rsidRPr="00A05173">
        <w:rPr>
          <w:sz w:val="22"/>
          <w:szCs w:val="22"/>
        </w:rPr>
        <w:t xml:space="preserve"> in kaart gebracht kan worden</w:t>
      </w:r>
      <w:r>
        <w:rPr>
          <w:sz w:val="22"/>
          <w:szCs w:val="22"/>
        </w:rPr>
        <w:t xml:space="preserve">. </w:t>
      </w:r>
      <w:r w:rsidR="00AB4EF5" w:rsidRPr="001254B9">
        <w:rPr>
          <w:sz w:val="22"/>
          <w:szCs w:val="22"/>
        </w:rPr>
        <w:t xml:space="preserve">Uit </w:t>
      </w:r>
      <w:r>
        <w:rPr>
          <w:sz w:val="22"/>
          <w:szCs w:val="22"/>
        </w:rPr>
        <w:t>de kwartaal</w:t>
      </w:r>
      <w:r w:rsidR="00AB4EF5" w:rsidRPr="001254B9">
        <w:rPr>
          <w:sz w:val="22"/>
          <w:szCs w:val="22"/>
        </w:rPr>
        <w:t>bevraging</w:t>
      </w:r>
      <w:r w:rsidR="00F51EB9">
        <w:rPr>
          <w:sz w:val="22"/>
          <w:szCs w:val="22"/>
        </w:rPr>
        <w:t xml:space="preserve"> van de eventsector in september, ook door </w:t>
      </w:r>
      <w:r>
        <w:rPr>
          <w:sz w:val="22"/>
          <w:szCs w:val="22"/>
        </w:rPr>
        <w:t xml:space="preserve">het </w:t>
      </w:r>
      <w:r w:rsidR="00F51EB9">
        <w:rPr>
          <w:sz w:val="22"/>
          <w:szCs w:val="22"/>
        </w:rPr>
        <w:t>KdG-</w:t>
      </w:r>
      <w:r>
        <w:rPr>
          <w:sz w:val="22"/>
          <w:szCs w:val="22"/>
        </w:rPr>
        <w:t>expertisecentrum</w:t>
      </w:r>
      <w:r w:rsidR="00F51EB9">
        <w:rPr>
          <w:sz w:val="22"/>
          <w:szCs w:val="22"/>
        </w:rPr>
        <w:t>,</w:t>
      </w:r>
      <w:r w:rsidR="00AB4EF5" w:rsidRPr="001254B9">
        <w:rPr>
          <w:sz w:val="22"/>
          <w:szCs w:val="22"/>
        </w:rPr>
        <w:t xml:space="preserve"> blijkt dat 61</w:t>
      </w:r>
      <w:r w:rsidR="00A87EEC">
        <w:rPr>
          <w:sz w:val="22"/>
          <w:szCs w:val="22"/>
        </w:rPr>
        <w:t xml:space="preserve"> procent</w:t>
      </w:r>
      <w:r w:rsidR="00AB4EF5" w:rsidRPr="001254B9">
        <w:rPr>
          <w:sz w:val="22"/>
          <w:szCs w:val="22"/>
        </w:rPr>
        <w:t xml:space="preserve"> van de organisatoren en 33</w:t>
      </w:r>
      <w:r w:rsidR="00A87EEC">
        <w:rPr>
          <w:sz w:val="22"/>
          <w:szCs w:val="22"/>
        </w:rPr>
        <w:t xml:space="preserve"> procent</w:t>
      </w:r>
      <w:r w:rsidR="00AB4EF5" w:rsidRPr="001254B9">
        <w:rPr>
          <w:sz w:val="22"/>
          <w:szCs w:val="22"/>
        </w:rPr>
        <w:t xml:space="preserve"> van de toeleveranciers het CERM gebruik</w:t>
      </w:r>
      <w:r>
        <w:rPr>
          <w:sz w:val="22"/>
          <w:szCs w:val="22"/>
        </w:rPr>
        <w:t>en</w:t>
      </w:r>
      <w:r w:rsidR="00AB4EF5" w:rsidRPr="001254B9">
        <w:rPr>
          <w:sz w:val="22"/>
          <w:szCs w:val="22"/>
        </w:rPr>
        <w:t>.</w:t>
      </w:r>
      <w:r w:rsidR="009B2D53" w:rsidRPr="001254B9">
        <w:rPr>
          <w:sz w:val="22"/>
          <w:szCs w:val="22"/>
        </w:rPr>
        <w:t xml:space="preserve"> </w:t>
      </w:r>
      <w:r w:rsidR="00963D51" w:rsidRPr="001254B9">
        <w:rPr>
          <w:sz w:val="22"/>
          <w:szCs w:val="22"/>
        </w:rPr>
        <w:t>“</w:t>
      </w:r>
      <w:r w:rsidR="00196964" w:rsidRPr="001254B9">
        <w:rPr>
          <w:sz w:val="22"/>
          <w:szCs w:val="22"/>
        </w:rPr>
        <w:t>Het</w:t>
      </w:r>
      <w:r w:rsidR="00963D51" w:rsidRPr="001254B9">
        <w:rPr>
          <w:sz w:val="22"/>
          <w:szCs w:val="22"/>
        </w:rPr>
        <w:t xml:space="preserve"> CERM </w:t>
      </w:r>
      <w:r w:rsidR="00196964" w:rsidRPr="001254B9">
        <w:rPr>
          <w:sz w:val="22"/>
          <w:szCs w:val="22"/>
        </w:rPr>
        <w:t>monitort en is tegelijk een leidraad</w:t>
      </w:r>
      <w:r w:rsidR="00963D51" w:rsidRPr="001254B9">
        <w:rPr>
          <w:sz w:val="22"/>
          <w:szCs w:val="22"/>
        </w:rPr>
        <w:t xml:space="preserve"> om events veilig te organiseren”, zegt </w:t>
      </w:r>
      <w:r w:rsidR="006E6BE8">
        <w:rPr>
          <w:sz w:val="22"/>
          <w:szCs w:val="22"/>
        </w:rPr>
        <w:t xml:space="preserve">het </w:t>
      </w:r>
      <w:r>
        <w:rPr>
          <w:sz w:val="22"/>
          <w:szCs w:val="22"/>
        </w:rPr>
        <w:t>hoofd</w:t>
      </w:r>
      <w:r w:rsidR="00963D51" w:rsidRPr="001254B9">
        <w:rPr>
          <w:sz w:val="22"/>
          <w:szCs w:val="22"/>
        </w:rPr>
        <w:t xml:space="preserve"> van het expertisecentrum</w:t>
      </w:r>
      <w:r w:rsidR="006E6BE8">
        <w:rPr>
          <w:sz w:val="22"/>
          <w:szCs w:val="22"/>
        </w:rPr>
        <w:t xml:space="preserve"> Christine Merckx</w:t>
      </w:r>
      <w:r w:rsidR="00963D51" w:rsidRPr="001254B9">
        <w:rPr>
          <w:sz w:val="22"/>
          <w:szCs w:val="22"/>
        </w:rPr>
        <w:t>. “</w:t>
      </w:r>
      <w:r w:rsidR="00196964" w:rsidRPr="001254B9">
        <w:rPr>
          <w:sz w:val="22"/>
          <w:szCs w:val="22"/>
        </w:rPr>
        <w:t xml:space="preserve">Dit </w:t>
      </w:r>
      <w:r w:rsidR="00F839D4" w:rsidRPr="001254B9">
        <w:rPr>
          <w:sz w:val="22"/>
          <w:szCs w:val="22"/>
        </w:rPr>
        <w:t>biedt</w:t>
      </w:r>
      <w:r w:rsidR="00196964" w:rsidRPr="001254B9">
        <w:rPr>
          <w:sz w:val="22"/>
          <w:szCs w:val="22"/>
        </w:rPr>
        <w:t xml:space="preserve"> de organisatoren</w:t>
      </w:r>
      <w:r w:rsidR="00963D51" w:rsidRPr="001254B9">
        <w:rPr>
          <w:sz w:val="22"/>
          <w:szCs w:val="22"/>
        </w:rPr>
        <w:t xml:space="preserve"> </w:t>
      </w:r>
      <w:r w:rsidR="00196964" w:rsidRPr="001254B9">
        <w:rPr>
          <w:sz w:val="22"/>
          <w:szCs w:val="22"/>
        </w:rPr>
        <w:t>zekerheid en</w:t>
      </w:r>
      <w:r w:rsidR="00963D51" w:rsidRPr="001254B9">
        <w:rPr>
          <w:sz w:val="22"/>
          <w:szCs w:val="22"/>
        </w:rPr>
        <w:t xml:space="preserve"> perspectief. </w:t>
      </w:r>
      <w:r w:rsidR="00F839D4" w:rsidRPr="001254B9">
        <w:rPr>
          <w:sz w:val="22"/>
          <w:szCs w:val="22"/>
        </w:rPr>
        <w:t>Event</w:t>
      </w:r>
      <w:r>
        <w:rPr>
          <w:sz w:val="22"/>
          <w:szCs w:val="22"/>
        </w:rPr>
        <w:t xml:space="preserve"> professionals</w:t>
      </w:r>
      <w:r w:rsidR="00F839D4" w:rsidRPr="001254B9">
        <w:rPr>
          <w:sz w:val="22"/>
          <w:szCs w:val="22"/>
        </w:rPr>
        <w:t xml:space="preserve"> durven terug </w:t>
      </w:r>
      <w:r w:rsidR="006E6BE8">
        <w:rPr>
          <w:sz w:val="22"/>
          <w:szCs w:val="22"/>
        </w:rPr>
        <w:t xml:space="preserve">te </w:t>
      </w:r>
      <w:r w:rsidR="00F839D4" w:rsidRPr="001254B9">
        <w:rPr>
          <w:sz w:val="22"/>
          <w:szCs w:val="22"/>
        </w:rPr>
        <w:t xml:space="preserve">organiseren. </w:t>
      </w:r>
      <w:r w:rsidR="00963D51" w:rsidRPr="001254B9">
        <w:rPr>
          <w:sz w:val="22"/>
          <w:szCs w:val="22"/>
        </w:rPr>
        <w:t xml:space="preserve">Bijna de helft van de organisaties werkt op </w:t>
      </w:r>
      <w:r>
        <w:rPr>
          <w:sz w:val="22"/>
          <w:szCs w:val="22"/>
        </w:rPr>
        <w:t xml:space="preserve">events </w:t>
      </w:r>
      <w:r w:rsidR="00963D51" w:rsidRPr="001254B9">
        <w:rPr>
          <w:sz w:val="22"/>
          <w:szCs w:val="22"/>
        </w:rPr>
        <w:t xml:space="preserve">die dit jaar nog plaatsvinden. Zes op de tien organisaties werken op </w:t>
      </w:r>
      <w:r>
        <w:rPr>
          <w:sz w:val="22"/>
          <w:szCs w:val="22"/>
        </w:rPr>
        <w:t xml:space="preserve">events </w:t>
      </w:r>
      <w:r w:rsidR="00963D51" w:rsidRPr="001254B9">
        <w:rPr>
          <w:sz w:val="22"/>
          <w:szCs w:val="22"/>
        </w:rPr>
        <w:t>die in 2021 plaatsvinden</w:t>
      </w:r>
      <w:r w:rsidR="00F839D4" w:rsidRPr="001254B9">
        <w:rPr>
          <w:sz w:val="22"/>
          <w:szCs w:val="22"/>
        </w:rPr>
        <w:t>.</w:t>
      </w:r>
      <w:r w:rsidR="00963D51" w:rsidRPr="001254B9">
        <w:rPr>
          <w:sz w:val="22"/>
          <w:szCs w:val="22"/>
        </w:rPr>
        <w:t xml:space="preserve"> </w:t>
      </w:r>
      <w:r w:rsidR="00F839D4" w:rsidRPr="001254B9">
        <w:rPr>
          <w:sz w:val="22"/>
          <w:szCs w:val="22"/>
        </w:rPr>
        <w:t>Z</w:t>
      </w:r>
      <w:r w:rsidR="00963D51" w:rsidRPr="001254B9">
        <w:rPr>
          <w:sz w:val="22"/>
          <w:szCs w:val="22"/>
        </w:rPr>
        <w:t>elfs naar 2022 wordt al uitgekeken</w:t>
      </w:r>
      <w:r w:rsidR="00B75E23">
        <w:rPr>
          <w:sz w:val="22"/>
          <w:szCs w:val="22"/>
        </w:rPr>
        <w:t>: ee</w:t>
      </w:r>
      <w:r w:rsidR="00963D51" w:rsidRPr="001254B9">
        <w:rPr>
          <w:sz w:val="22"/>
          <w:szCs w:val="22"/>
        </w:rPr>
        <w:t>n op vijf organisaties is bezig met de organisatie van of toelevering aan een of</w:t>
      </w:r>
      <w:r w:rsidR="00963D51" w:rsidRPr="008A2CCC">
        <w:rPr>
          <w:sz w:val="22"/>
          <w:szCs w:val="22"/>
        </w:rPr>
        <w:t xml:space="preserve"> meerdere events in dat jaar.</w:t>
      </w:r>
      <w:r w:rsidR="007B08D3">
        <w:rPr>
          <w:sz w:val="22"/>
          <w:szCs w:val="22"/>
        </w:rPr>
        <w:t>”</w:t>
      </w:r>
    </w:p>
    <w:p w14:paraId="0CF59113" w14:textId="03F8BDF0" w:rsidR="001254B9" w:rsidRPr="004B7FBF" w:rsidRDefault="00B80D85" w:rsidP="00960A2A">
      <w:pPr>
        <w:jc w:val="both"/>
        <w:rPr>
          <w:b/>
          <w:bCs/>
          <w:sz w:val="22"/>
          <w:szCs w:val="22"/>
        </w:rPr>
      </w:pPr>
      <w:r w:rsidRPr="00360DE9">
        <w:rPr>
          <w:b/>
          <w:bCs/>
          <w:sz w:val="22"/>
          <w:szCs w:val="22"/>
        </w:rPr>
        <w:lastRenderedPageBreak/>
        <w:t>De bevragingen</w:t>
      </w:r>
    </w:p>
    <w:p w14:paraId="10DE92D2" w14:textId="0492C0A8" w:rsidR="006D24FF" w:rsidRPr="006D24FF" w:rsidRDefault="006D24FF" w:rsidP="00960A2A">
      <w:pPr>
        <w:jc w:val="both"/>
        <w:rPr>
          <w:sz w:val="22"/>
          <w:szCs w:val="22"/>
          <w:lang w:val="nl-BE"/>
        </w:rPr>
      </w:pPr>
      <w:r w:rsidRPr="006D24FF">
        <w:rPr>
          <w:sz w:val="22"/>
          <w:szCs w:val="22"/>
          <w:u w:val="single"/>
          <w:lang w:val="nl-BE"/>
        </w:rPr>
        <w:t>Bevraging van eventbezoekers</w:t>
      </w:r>
    </w:p>
    <w:p w14:paraId="2F2922C9" w14:textId="3B947DBF" w:rsidR="004157ED" w:rsidRPr="006D24FF" w:rsidRDefault="006D24FF" w:rsidP="00960A2A">
      <w:pPr>
        <w:jc w:val="both"/>
        <w:rPr>
          <w:sz w:val="22"/>
          <w:szCs w:val="22"/>
          <w:u w:val="single"/>
          <w:lang w:val="nl-BE"/>
        </w:rPr>
      </w:pPr>
      <w:r>
        <w:rPr>
          <w:sz w:val="22"/>
          <w:szCs w:val="22"/>
          <w:lang w:val="nl-BE"/>
        </w:rPr>
        <w:t>Z</w:t>
      </w:r>
      <w:r w:rsidR="008A2CCC" w:rsidRPr="006D24FF">
        <w:rPr>
          <w:sz w:val="22"/>
          <w:szCs w:val="22"/>
          <w:lang w:val="nl-BE"/>
        </w:rPr>
        <w:t xml:space="preserve">owel in juni als in september </w:t>
      </w:r>
      <w:r>
        <w:rPr>
          <w:sz w:val="22"/>
          <w:szCs w:val="22"/>
          <w:lang w:val="nl-BE"/>
        </w:rPr>
        <w:t xml:space="preserve">werden 1.000 Belgen bevraagd. De cijfers zijn </w:t>
      </w:r>
      <w:r w:rsidR="008A2CCC" w:rsidRPr="006D24FF">
        <w:rPr>
          <w:sz w:val="22"/>
          <w:szCs w:val="22"/>
        </w:rPr>
        <w:t xml:space="preserve">representatief naar geslacht, leeftijd, opleidingsniveau, migratieachtergrond en gezinsgrootte. </w:t>
      </w:r>
      <w:r w:rsidR="004157ED" w:rsidRPr="006D24FF">
        <w:rPr>
          <w:sz w:val="22"/>
          <w:szCs w:val="22"/>
        </w:rPr>
        <w:t xml:space="preserve">Gemiddeld </w:t>
      </w:r>
      <w:r>
        <w:rPr>
          <w:sz w:val="22"/>
          <w:szCs w:val="22"/>
        </w:rPr>
        <w:t>zeven</w:t>
      </w:r>
      <w:r w:rsidR="008A2CCC" w:rsidRPr="006D24FF">
        <w:rPr>
          <w:sz w:val="22"/>
          <w:szCs w:val="22"/>
        </w:rPr>
        <w:t xml:space="preserve"> Belgen </w:t>
      </w:r>
      <w:r>
        <w:rPr>
          <w:sz w:val="22"/>
          <w:szCs w:val="22"/>
        </w:rPr>
        <w:t xml:space="preserve">op tien </w:t>
      </w:r>
      <w:r w:rsidR="008A2CCC" w:rsidRPr="006D24FF">
        <w:rPr>
          <w:sz w:val="22"/>
          <w:szCs w:val="22"/>
        </w:rPr>
        <w:t>g</w:t>
      </w:r>
      <w:r w:rsidR="004157ED" w:rsidRPr="006D24FF">
        <w:rPr>
          <w:sz w:val="22"/>
          <w:szCs w:val="22"/>
        </w:rPr>
        <w:t>a</w:t>
      </w:r>
      <w:r w:rsidR="008A2CCC" w:rsidRPr="006D24FF">
        <w:rPr>
          <w:sz w:val="22"/>
          <w:szCs w:val="22"/>
        </w:rPr>
        <w:t>ven aan dat ze in 2019 een of meerdere even</w:t>
      </w:r>
      <w:r>
        <w:rPr>
          <w:sz w:val="22"/>
          <w:szCs w:val="22"/>
        </w:rPr>
        <w:t>ts</w:t>
      </w:r>
      <w:r w:rsidR="008A2CCC" w:rsidRPr="006D24FF">
        <w:rPr>
          <w:sz w:val="22"/>
          <w:szCs w:val="22"/>
        </w:rPr>
        <w:t xml:space="preserve"> hebben bezocht. De resultaten zijn gebaseerd op deze groep van </w:t>
      </w:r>
      <w:r w:rsidR="00BC6EBE" w:rsidRPr="006D24FF">
        <w:rPr>
          <w:sz w:val="22"/>
          <w:szCs w:val="22"/>
        </w:rPr>
        <w:t>even</w:t>
      </w:r>
      <w:r>
        <w:rPr>
          <w:sz w:val="22"/>
          <w:szCs w:val="22"/>
        </w:rPr>
        <w:t>t</w:t>
      </w:r>
      <w:r w:rsidR="008A2CCC" w:rsidRPr="006D24FF">
        <w:rPr>
          <w:sz w:val="22"/>
          <w:szCs w:val="22"/>
        </w:rPr>
        <w:t>bezoekers.</w:t>
      </w:r>
      <w:r w:rsidR="004157ED" w:rsidRPr="006D24FF">
        <w:rPr>
          <w:sz w:val="22"/>
          <w:szCs w:val="22"/>
        </w:rPr>
        <w:t xml:space="preserve"> </w:t>
      </w:r>
    </w:p>
    <w:p w14:paraId="1DC6162F" w14:textId="77777777" w:rsidR="004157ED" w:rsidRDefault="004157ED" w:rsidP="00960A2A">
      <w:pPr>
        <w:jc w:val="both"/>
        <w:rPr>
          <w:sz w:val="22"/>
          <w:szCs w:val="22"/>
        </w:rPr>
      </w:pPr>
    </w:p>
    <w:p w14:paraId="4A4F6704" w14:textId="6D66087E" w:rsidR="006D24FF" w:rsidRPr="006D24FF" w:rsidRDefault="006D24FF" w:rsidP="00960A2A">
      <w:pPr>
        <w:jc w:val="both"/>
        <w:rPr>
          <w:sz w:val="22"/>
          <w:szCs w:val="22"/>
          <w:u w:val="single"/>
        </w:rPr>
      </w:pPr>
      <w:r w:rsidRPr="006D24FF">
        <w:rPr>
          <w:sz w:val="22"/>
          <w:szCs w:val="22"/>
          <w:u w:val="single"/>
        </w:rPr>
        <w:t>Bevraging van de eventsector</w:t>
      </w:r>
    </w:p>
    <w:p w14:paraId="5972F9F3" w14:textId="0A6CCEB4" w:rsidR="005A5623" w:rsidRPr="00360DE9" w:rsidRDefault="001254B9" w:rsidP="00960A2A">
      <w:pPr>
        <w:jc w:val="both"/>
        <w:rPr>
          <w:sz w:val="22"/>
          <w:szCs w:val="22"/>
          <w:lang w:val="nl-BE"/>
        </w:rPr>
      </w:pPr>
      <w:r>
        <w:rPr>
          <w:sz w:val="22"/>
          <w:szCs w:val="22"/>
        </w:rPr>
        <w:t>De organisatoren en toeleveranciers werden</w:t>
      </w:r>
      <w:r w:rsidR="004157ED">
        <w:rPr>
          <w:sz w:val="22"/>
          <w:szCs w:val="22"/>
        </w:rPr>
        <w:t xml:space="preserve"> in maart, juni en september</w:t>
      </w:r>
      <w:r>
        <w:rPr>
          <w:sz w:val="22"/>
          <w:szCs w:val="22"/>
        </w:rPr>
        <w:t xml:space="preserve"> bevraagd</w:t>
      </w:r>
      <w:r w:rsidR="004157ED">
        <w:rPr>
          <w:sz w:val="22"/>
          <w:szCs w:val="22"/>
        </w:rPr>
        <w:t>. Gemiddeld 18</w:t>
      </w:r>
      <w:r w:rsidR="00A87EEC">
        <w:rPr>
          <w:sz w:val="22"/>
          <w:szCs w:val="22"/>
        </w:rPr>
        <w:t xml:space="preserve"> procent</w:t>
      </w:r>
      <w:r w:rsidR="006D24FF">
        <w:rPr>
          <w:sz w:val="22"/>
          <w:szCs w:val="22"/>
        </w:rPr>
        <w:t xml:space="preserve"> </w:t>
      </w:r>
      <w:r w:rsidR="00B80D85" w:rsidRPr="00360DE9">
        <w:rPr>
          <w:sz w:val="22"/>
          <w:szCs w:val="22"/>
        </w:rPr>
        <w:t xml:space="preserve">van alle event professionals in België </w:t>
      </w:r>
      <w:r w:rsidR="005A5623" w:rsidRPr="00360DE9">
        <w:rPr>
          <w:sz w:val="22"/>
          <w:szCs w:val="22"/>
        </w:rPr>
        <w:t>vulde</w:t>
      </w:r>
      <w:r w:rsidR="004157ED">
        <w:rPr>
          <w:sz w:val="22"/>
          <w:szCs w:val="22"/>
        </w:rPr>
        <w:t>n</w:t>
      </w:r>
      <w:r w:rsidR="005A5623" w:rsidRPr="00360DE9">
        <w:rPr>
          <w:sz w:val="22"/>
          <w:szCs w:val="22"/>
        </w:rPr>
        <w:t xml:space="preserve"> </w:t>
      </w:r>
      <w:r w:rsidR="00B80D85" w:rsidRPr="00360DE9">
        <w:rPr>
          <w:sz w:val="22"/>
          <w:szCs w:val="22"/>
        </w:rPr>
        <w:t xml:space="preserve">de </w:t>
      </w:r>
      <w:r w:rsidR="005A5623" w:rsidRPr="00360DE9">
        <w:rPr>
          <w:sz w:val="22"/>
          <w:szCs w:val="22"/>
        </w:rPr>
        <w:t xml:space="preserve">sectorbevraging </w:t>
      </w:r>
      <w:r w:rsidR="00B80D85" w:rsidRPr="00360DE9">
        <w:rPr>
          <w:sz w:val="22"/>
          <w:szCs w:val="22"/>
        </w:rPr>
        <w:t xml:space="preserve">in. </w:t>
      </w:r>
      <w:r w:rsidR="00FF5B09" w:rsidRPr="00360DE9">
        <w:rPr>
          <w:sz w:val="22"/>
          <w:szCs w:val="22"/>
        </w:rPr>
        <w:t>Het gaat om organisaties die voor meer dan 50</w:t>
      </w:r>
      <w:r w:rsidR="00A87EEC">
        <w:rPr>
          <w:sz w:val="22"/>
          <w:szCs w:val="22"/>
        </w:rPr>
        <w:t xml:space="preserve"> procent</w:t>
      </w:r>
      <w:r w:rsidR="006D24FF">
        <w:rPr>
          <w:sz w:val="22"/>
          <w:szCs w:val="22"/>
        </w:rPr>
        <w:t xml:space="preserve"> </w:t>
      </w:r>
      <w:r w:rsidR="00FF5B09" w:rsidRPr="00360DE9">
        <w:rPr>
          <w:sz w:val="22"/>
          <w:szCs w:val="22"/>
        </w:rPr>
        <w:t>van hun omzet professioneel betrokken zijn bij of actief zijn in de organisatie van events, conferenties, beurzen, festival, incentives en/of meetings.</w:t>
      </w:r>
      <w:r w:rsidR="00FF5B09">
        <w:rPr>
          <w:sz w:val="22"/>
          <w:szCs w:val="22"/>
        </w:rPr>
        <w:t xml:space="preserve"> </w:t>
      </w:r>
    </w:p>
    <w:p w14:paraId="2818C60F" w14:textId="472D8C5A" w:rsidR="005A5623" w:rsidRPr="00360DE9" w:rsidRDefault="005A5623" w:rsidP="00960A2A">
      <w:pPr>
        <w:jc w:val="both"/>
        <w:rPr>
          <w:sz w:val="22"/>
          <w:szCs w:val="22"/>
          <w:lang w:val="nl-BE"/>
        </w:rPr>
      </w:pPr>
    </w:p>
    <w:p w14:paraId="2A45BED5" w14:textId="34BFEC18" w:rsidR="00A2209B" w:rsidRPr="006D24FF" w:rsidRDefault="00B80D85" w:rsidP="00960A2A">
      <w:pPr>
        <w:jc w:val="both"/>
        <w:rPr>
          <w:sz w:val="22"/>
          <w:szCs w:val="22"/>
        </w:rPr>
      </w:pPr>
      <w:r w:rsidRPr="00360DE9">
        <w:rPr>
          <w:sz w:val="22"/>
          <w:szCs w:val="22"/>
          <w:lang w:val="nl-BE"/>
        </w:rPr>
        <w:t>Deze enquête</w:t>
      </w:r>
      <w:r w:rsidR="005A5623" w:rsidRPr="00360DE9">
        <w:rPr>
          <w:sz w:val="22"/>
          <w:szCs w:val="22"/>
          <w:lang w:val="nl-BE"/>
        </w:rPr>
        <w:t>s</w:t>
      </w:r>
      <w:r w:rsidRPr="00360DE9">
        <w:rPr>
          <w:sz w:val="22"/>
          <w:szCs w:val="22"/>
          <w:lang w:val="nl-BE"/>
        </w:rPr>
        <w:t xml:space="preserve"> kader</w:t>
      </w:r>
      <w:r w:rsidR="005A5623" w:rsidRPr="00360DE9">
        <w:rPr>
          <w:sz w:val="22"/>
          <w:szCs w:val="22"/>
          <w:lang w:val="nl-BE"/>
        </w:rPr>
        <w:t>en</w:t>
      </w:r>
      <w:r w:rsidRPr="00360DE9">
        <w:rPr>
          <w:sz w:val="22"/>
          <w:szCs w:val="22"/>
          <w:lang w:val="nl-BE"/>
        </w:rPr>
        <w:t xml:space="preserve"> in een reeks </w:t>
      </w:r>
      <w:r w:rsidR="00FF5B09">
        <w:rPr>
          <w:sz w:val="22"/>
          <w:szCs w:val="22"/>
          <w:lang w:val="nl-BE"/>
        </w:rPr>
        <w:t>kwartaal</w:t>
      </w:r>
      <w:r w:rsidRPr="00360DE9">
        <w:rPr>
          <w:sz w:val="22"/>
          <w:szCs w:val="22"/>
          <w:lang w:val="nl-BE"/>
        </w:rPr>
        <w:t>bevragingen</w:t>
      </w:r>
      <w:r w:rsidR="005A5623" w:rsidRPr="00360DE9">
        <w:rPr>
          <w:sz w:val="22"/>
          <w:szCs w:val="22"/>
          <w:lang w:val="nl-BE"/>
        </w:rPr>
        <w:t xml:space="preserve"> die het expertisecentrum uitvoert</w:t>
      </w:r>
      <w:r w:rsidR="00FF5B09">
        <w:rPr>
          <w:sz w:val="22"/>
          <w:szCs w:val="22"/>
          <w:lang w:val="nl-BE"/>
        </w:rPr>
        <w:t xml:space="preserve"> sinds de uitbraak van de coronacrisis</w:t>
      </w:r>
      <w:r w:rsidR="006D24FF">
        <w:rPr>
          <w:sz w:val="22"/>
          <w:szCs w:val="22"/>
          <w:lang w:val="nl-BE"/>
        </w:rPr>
        <w:t>. De bevragingen zijn ee</w:t>
      </w:r>
      <w:r w:rsidR="0078706D" w:rsidRPr="00360DE9">
        <w:rPr>
          <w:sz w:val="22"/>
          <w:szCs w:val="22"/>
          <w:lang w:val="nl-BE"/>
        </w:rPr>
        <w:t xml:space="preserve">n opdracht van </w:t>
      </w:r>
      <w:r w:rsidR="0078706D" w:rsidRPr="00360DE9">
        <w:rPr>
          <w:sz w:val="22"/>
          <w:szCs w:val="22"/>
        </w:rPr>
        <w:t xml:space="preserve">Toerisme Vlaanderen en EventFlanders en op initiatief van de Alliantie van Belgische Event Federaties, FMiV en Experience Magazine. </w:t>
      </w:r>
      <w:r w:rsidR="005A5623" w:rsidRPr="00360DE9">
        <w:rPr>
          <w:sz w:val="22"/>
          <w:szCs w:val="22"/>
          <w:lang w:val="nl-BE"/>
        </w:rPr>
        <w:t xml:space="preserve">Het doel is om de impact van de coronacrisis te monitoren, nu en in de toekomst, zowel bij de event professionals als bij de </w:t>
      </w:r>
      <w:r w:rsidR="006D24FF">
        <w:rPr>
          <w:sz w:val="22"/>
          <w:szCs w:val="22"/>
          <w:lang w:val="nl-BE"/>
        </w:rPr>
        <w:t>event</w:t>
      </w:r>
      <w:r w:rsidR="005A5623" w:rsidRPr="00360DE9">
        <w:rPr>
          <w:sz w:val="22"/>
          <w:szCs w:val="22"/>
          <w:lang w:val="nl-BE"/>
        </w:rPr>
        <w:t>bezoekers.</w:t>
      </w:r>
    </w:p>
    <w:p w14:paraId="2D7027EB" w14:textId="77777777" w:rsidR="00360DE9" w:rsidRPr="00360DE9" w:rsidRDefault="00360DE9" w:rsidP="00960A2A">
      <w:pPr>
        <w:jc w:val="both"/>
        <w:rPr>
          <w:sz w:val="22"/>
          <w:szCs w:val="22"/>
        </w:rPr>
      </w:pPr>
    </w:p>
    <w:p w14:paraId="51C0F885" w14:textId="20F85F88" w:rsidR="00EC4069" w:rsidRPr="00360DE9" w:rsidRDefault="00EC4069" w:rsidP="00960A2A">
      <w:pPr>
        <w:jc w:val="both"/>
        <w:rPr>
          <w:rFonts w:ascii="Calibri" w:hAnsi="Calibri" w:cs="Calibri"/>
          <w:b/>
          <w:bCs/>
          <w:sz w:val="22"/>
          <w:szCs w:val="22"/>
          <w:lang w:val="nl-BE"/>
        </w:rPr>
      </w:pPr>
      <w:r w:rsidRPr="00360DE9">
        <w:rPr>
          <w:rFonts w:ascii="Calibri" w:hAnsi="Calibri" w:cs="Calibri"/>
          <w:noProof/>
          <w:sz w:val="22"/>
          <w:szCs w:val="22"/>
          <w:lang w:val="nl-BE" w:eastAsia="nl-BE"/>
        </w:rPr>
        <mc:AlternateContent>
          <mc:Choice Requires="wps">
            <w:drawing>
              <wp:anchor distT="0" distB="0" distL="114300" distR="114300" simplePos="0" relativeHeight="251659264" behindDoc="0" locked="0" layoutInCell="1" allowOverlap="1" wp14:anchorId="7375A3DE" wp14:editId="28F46C3B">
                <wp:simplePos x="0" y="0"/>
                <wp:positionH relativeFrom="column">
                  <wp:posOffset>-635</wp:posOffset>
                </wp:positionH>
                <wp:positionV relativeFrom="paragraph">
                  <wp:posOffset>181610</wp:posOffset>
                </wp:positionV>
                <wp:extent cx="5753100" cy="1828800"/>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5753100" cy="1828800"/>
                        </a:xfrm>
                        <a:prstGeom prst="rect">
                          <a:avLst/>
                        </a:prstGeom>
                        <a:solidFill>
                          <a:srgbClr val="5DBCA3">
                            <a:alpha val="11000"/>
                          </a:srgbClr>
                        </a:solidFill>
                        <a:ln w="6350">
                          <a:noFill/>
                        </a:ln>
                      </wps:spPr>
                      <wps:txbx>
                        <w:txbxContent>
                          <w:p w14:paraId="0ED78E7A" w14:textId="77777777" w:rsidR="00EC4069" w:rsidRPr="00360DE9" w:rsidRDefault="00EC4069" w:rsidP="00EC4069">
                            <w:pPr>
                              <w:rPr>
                                <w:rFonts w:cstheme="minorHAnsi"/>
                                <w:b/>
                                <w:bCs/>
                                <w:color w:val="000000" w:themeColor="text1"/>
                                <w:sz w:val="22"/>
                                <w:szCs w:val="22"/>
                                <w:lang w:val="nl-BE"/>
                              </w:rPr>
                            </w:pPr>
                            <w:r w:rsidRPr="00360DE9">
                              <w:rPr>
                                <w:rFonts w:cstheme="minorHAnsi"/>
                                <w:b/>
                                <w:bCs/>
                                <w:color w:val="000000" w:themeColor="text1"/>
                                <w:sz w:val="22"/>
                                <w:szCs w:val="22"/>
                                <w:lang w:val="nl-BE"/>
                              </w:rPr>
                              <w:t>Voor interviews en meer info, contacteer:</w:t>
                            </w:r>
                          </w:p>
                          <w:p w14:paraId="7E819FF4" w14:textId="77777777" w:rsidR="00EC4069" w:rsidRPr="00360DE9" w:rsidRDefault="00EC4069" w:rsidP="00EC4069">
                            <w:pPr>
                              <w:rPr>
                                <w:rFonts w:cstheme="minorHAnsi"/>
                                <w:b/>
                                <w:bCs/>
                                <w:color w:val="000000" w:themeColor="text1"/>
                                <w:sz w:val="22"/>
                                <w:szCs w:val="22"/>
                                <w:lang w:val="nl-BE"/>
                              </w:rPr>
                            </w:pPr>
                            <w:r w:rsidRPr="00360DE9">
                              <w:rPr>
                                <w:rFonts w:cstheme="minorHAnsi"/>
                                <w:color w:val="000000" w:themeColor="text1"/>
                                <w:sz w:val="22"/>
                                <w:szCs w:val="22"/>
                              </w:rPr>
                              <w:t>Julie De Smedt, pers &amp; communicatie van het expertisecentrum Publieke Impact</w:t>
                            </w:r>
                          </w:p>
                          <w:p w14:paraId="4DE25857" w14:textId="77777777" w:rsidR="00EC4069" w:rsidRPr="00360DE9" w:rsidRDefault="002D4E67" w:rsidP="00EC4069">
                            <w:pPr>
                              <w:rPr>
                                <w:rFonts w:cstheme="minorHAnsi"/>
                                <w:color w:val="000000" w:themeColor="text1"/>
                                <w:sz w:val="22"/>
                                <w:szCs w:val="22"/>
                              </w:rPr>
                            </w:pPr>
                            <w:hyperlink r:id="rId12" w:history="1">
                              <w:r w:rsidR="00EC4069" w:rsidRPr="00360DE9">
                                <w:rPr>
                                  <w:rStyle w:val="Hyperlink"/>
                                  <w:rFonts w:cstheme="minorHAnsi"/>
                                  <w:sz w:val="22"/>
                                  <w:szCs w:val="22"/>
                                </w:rPr>
                                <w:t>julie.desmedt@kdg.be</w:t>
                              </w:r>
                            </w:hyperlink>
                            <w:r w:rsidR="00EC4069" w:rsidRPr="00360DE9">
                              <w:rPr>
                                <w:rFonts w:cstheme="minorHAnsi"/>
                                <w:color w:val="000000" w:themeColor="text1"/>
                                <w:sz w:val="22"/>
                                <w:szCs w:val="22"/>
                              </w:rPr>
                              <w:t xml:space="preserve"> - 0494 89 79 83</w:t>
                            </w:r>
                          </w:p>
                          <w:p w14:paraId="1C4AD507" w14:textId="77777777" w:rsidR="00EC4069" w:rsidRPr="00360DE9" w:rsidRDefault="00EC4069" w:rsidP="00EC4069">
                            <w:pPr>
                              <w:rPr>
                                <w:rFonts w:cstheme="minorHAnsi"/>
                                <w:color w:val="000000" w:themeColor="text1"/>
                                <w:sz w:val="22"/>
                                <w:szCs w:val="22"/>
                              </w:rPr>
                            </w:pPr>
                            <w:r w:rsidRPr="00360DE9">
                              <w:rPr>
                                <w:rFonts w:cstheme="minorHAnsi"/>
                                <w:color w:val="000000" w:themeColor="text1"/>
                                <w:sz w:val="22"/>
                                <w:szCs w:val="22"/>
                              </w:rPr>
                              <w:t>Jolien Vangeel, onderzoeker expertisecentrum Publieke Impact</w:t>
                            </w:r>
                          </w:p>
                          <w:p w14:paraId="7DDB341F" w14:textId="4348AB78" w:rsidR="00EC4069" w:rsidRPr="00360DE9" w:rsidRDefault="002D4E67" w:rsidP="00EC4069">
                            <w:pPr>
                              <w:rPr>
                                <w:rFonts w:cstheme="minorHAnsi"/>
                                <w:color w:val="000000" w:themeColor="text1"/>
                                <w:sz w:val="22"/>
                                <w:szCs w:val="22"/>
                              </w:rPr>
                            </w:pPr>
                            <w:hyperlink r:id="rId13" w:history="1">
                              <w:r w:rsidR="00EC4069" w:rsidRPr="00360DE9">
                                <w:rPr>
                                  <w:rStyle w:val="Hyperlink"/>
                                  <w:rFonts w:cstheme="minorHAnsi"/>
                                  <w:sz w:val="22"/>
                                  <w:szCs w:val="22"/>
                                </w:rPr>
                                <w:t>jolien.vangeel@kdg.be</w:t>
                              </w:r>
                            </w:hyperlink>
                            <w:r w:rsidR="00EC4069" w:rsidRPr="00360DE9">
                              <w:rPr>
                                <w:rFonts w:cstheme="minorHAnsi"/>
                                <w:color w:val="000000" w:themeColor="text1"/>
                                <w:sz w:val="22"/>
                                <w:szCs w:val="22"/>
                              </w:rPr>
                              <w:t xml:space="preserve"> </w:t>
                            </w:r>
                            <w:r w:rsidR="00960A2A">
                              <w:rPr>
                                <w:rFonts w:cstheme="minorHAnsi"/>
                                <w:color w:val="000000" w:themeColor="text1"/>
                                <w:sz w:val="22"/>
                                <w:szCs w:val="22"/>
                              </w:rPr>
                              <w:t>-</w:t>
                            </w:r>
                            <w:r w:rsidR="00EC4069" w:rsidRPr="00360DE9">
                              <w:rPr>
                                <w:rFonts w:cstheme="minorHAnsi"/>
                                <w:color w:val="000000" w:themeColor="text1"/>
                                <w:sz w:val="22"/>
                                <w:szCs w:val="22"/>
                              </w:rPr>
                              <w:t xml:space="preserve"> 0474 23 36 05</w:t>
                            </w:r>
                          </w:p>
                          <w:p w14:paraId="2E2037C5" w14:textId="77777777" w:rsidR="00EC4069" w:rsidRPr="00360DE9" w:rsidRDefault="00EC4069" w:rsidP="00EC4069">
                            <w:pPr>
                              <w:rPr>
                                <w:rFonts w:cstheme="minorHAnsi"/>
                                <w:color w:val="000000" w:themeColor="text1"/>
                                <w:sz w:val="22"/>
                                <w:szCs w:val="22"/>
                              </w:rPr>
                            </w:pPr>
                          </w:p>
                          <w:p w14:paraId="25083EFC" w14:textId="77777777" w:rsidR="00EC4069" w:rsidRPr="00360DE9" w:rsidRDefault="00EC4069" w:rsidP="00EC4069">
                            <w:pPr>
                              <w:rPr>
                                <w:rFonts w:cstheme="minorHAnsi"/>
                                <w:b/>
                                <w:bCs/>
                                <w:color w:val="000000" w:themeColor="text1"/>
                                <w:sz w:val="22"/>
                                <w:szCs w:val="22"/>
                              </w:rPr>
                            </w:pPr>
                            <w:r w:rsidRPr="00360DE9">
                              <w:rPr>
                                <w:rFonts w:cstheme="minorHAnsi"/>
                                <w:b/>
                                <w:bCs/>
                                <w:color w:val="000000" w:themeColor="text1"/>
                                <w:sz w:val="22"/>
                                <w:szCs w:val="22"/>
                              </w:rPr>
                              <w:t>Expertisecentrum Publieke Impact</w:t>
                            </w:r>
                          </w:p>
                          <w:p w14:paraId="486508C9" w14:textId="77777777" w:rsidR="00EC4069" w:rsidRPr="00360DE9" w:rsidRDefault="00EC4069" w:rsidP="00EC4069">
                            <w:pPr>
                              <w:jc w:val="both"/>
                              <w:rPr>
                                <w:rFonts w:cstheme="minorHAnsi"/>
                                <w:sz w:val="22"/>
                                <w:szCs w:val="22"/>
                                <w:lang w:val="nl-BE"/>
                              </w:rPr>
                            </w:pPr>
                            <w:r w:rsidRPr="00360DE9">
                              <w:rPr>
                                <w:rFonts w:cstheme="minorHAnsi"/>
                                <w:sz w:val="22"/>
                                <w:szCs w:val="22"/>
                              </w:rPr>
                              <w:t xml:space="preserve">Publieke Impact is een expertisecentrum van Karel de Grote Hogeschool. Het </w:t>
                            </w:r>
                            <w:r w:rsidRPr="00360DE9">
                              <w:rPr>
                                <w:rFonts w:cstheme="minorHAnsi"/>
                                <w:sz w:val="22"/>
                                <w:szCs w:val="22"/>
                                <w:lang w:val="nl-BE"/>
                              </w:rPr>
                              <w:t xml:space="preserve">verricht toegepast wetenschappelijk onderzoek met als doel evenementen en andere stedelijke activiteiten beter af te stemmen op burger en maatschappij. Een betere afstemming zorgt voor een grotere publieke impact en dus een effectievere inzet van middelen, mensen en materiaal. De onderzoekers bouwen kennis en expertise op die ze vertalen in tools en richtlijnen op maat van de sector. Het </w:t>
                            </w:r>
                            <w:r w:rsidRPr="00360DE9">
                              <w:rPr>
                                <w:rFonts w:cstheme="minorHAnsi"/>
                                <w:sz w:val="22"/>
                                <w:szCs w:val="22"/>
                              </w:rPr>
                              <w:t>expertisecentrum</w:t>
                            </w:r>
                            <w:r w:rsidRPr="00360DE9">
                              <w:rPr>
                                <w:rFonts w:cstheme="minorHAnsi"/>
                                <w:sz w:val="22"/>
                                <w:szCs w:val="22"/>
                                <w:lang w:val="nl-BE"/>
                              </w:rPr>
                              <w:t xml:space="preserve"> biedt samen met een netwerk van consultants ook navormingen en advies op maat voor zowel de publieke sector als de (non-)profitsector.</w:t>
                            </w:r>
                          </w:p>
                          <w:p w14:paraId="670EEC8C" w14:textId="77777777" w:rsidR="00EC4069" w:rsidRPr="00360DE9" w:rsidRDefault="00EC4069" w:rsidP="00EC4069">
                            <w:pPr>
                              <w:jc w:val="both"/>
                              <w:rPr>
                                <w:rFonts w:cstheme="minorHAnsi"/>
                                <w:sz w:val="22"/>
                                <w:szCs w:val="22"/>
                                <w:lang w:val="nl-BE"/>
                              </w:rPr>
                            </w:pPr>
                          </w:p>
                          <w:p w14:paraId="4295956B" w14:textId="77777777" w:rsidR="00EC4069" w:rsidRPr="00360DE9" w:rsidRDefault="00EC4069" w:rsidP="00EC4069">
                            <w:pPr>
                              <w:jc w:val="both"/>
                              <w:rPr>
                                <w:rFonts w:cstheme="minorHAnsi"/>
                                <w:b/>
                                <w:bCs/>
                                <w:sz w:val="22"/>
                                <w:szCs w:val="22"/>
                                <w:lang w:val="nl-BE"/>
                              </w:rPr>
                            </w:pPr>
                            <w:r w:rsidRPr="00360DE9">
                              <w:rPr>
                                <w:rFonts w:cstheme="minorHAnsi"/>
                                <w:b/>
                                <w:bCs/>
                                <w:sz w:val="22"/>
                                <w:szCs w:val="22"/>
                                <w:lang w:val="nl-BE"/>
                              </w:rPr>
                              <w:t>EventFlanders</w:t>
                            </w:r>
                          </w:p>
                          <w:p w14:paraId="7F920C8C" w14:textId="4E06A3C8" w:rsidR="00EC4069" w:rsidRPr="00360DE9" w:rsidRDefault="00EC4069" w:rsidP="00EC4069">
                            <w:pPr>
                              <w:jc w:val="both"/>
                              <w:rPr>
                                <w:rFonts w:cstheme="minorHAnsi"/>
                                <w:sz w:val="22"/>
                                <w:szCs w:val="22"/>
                                <w:lang w:val="nl-BE"/>
                              </w:rPr>
                            </w:pPr>
                            <w:r w:rsidRPr="00360DE9">
                              <w:rPr>
                                <w:rFonts w:cstheme="minorHAnsi"/>
                                <w:sz w:val="22"/>
                                <w:szCs w:val="22"/>
                                <w:lang w:val="nl-BE"/>
                              </w:rPr>
                              <w:t>In 2016 werd EventFlanders opgericht: een gespecialiseerde cel die Vlaamse evenementen naar een hoger niveau tilt én jacht maakt op internationale evenementen. EventFlanders werkt in de schoot van Toerisme Vlaanderen, maar wordt ondersteund door het Departement Buitenlandse Zaken, het Departement Cultuur, Jeugd en Media en Sport Vlaanderen.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375A3DE" id="_x0000_t202" coordsize="21600,21600" o:spt="202" path="m,l,21600r21600,l21600,xe">
                <v:stroke joinstyle="miter"/>
                <v:path gradientshapeok="t" o:connecttype="rect"/>
              </v:shapetype>
              <v:shape id="Tekstvak 4" o:spid="_x0000_s1026" type="#_x0000_t202" style="position:absolute;left:0;text-align:left;margin-left:-.05pt;margin-top:14.3pt;width:453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" fillcolor="#5dbca3" stroked="f" strokeweight=".5pt">
                <v:fill opacity="7196f"/>
                <v:textbox style="mso-fit-shape-to-text:t">
                  <w:txbxContent>
                    <w:p w14:paraId="0ED78E7A" w14:textId="77777777" w:rsidR="00EC4069" w:rsidRPr="00360DE9" w:rsidRDefault="00EC4069" w:rsidP="00EC4069">
                      <w:pPr>
                        <w:rPr>
                          <w:rFonts w:cstheme="minorHAnsi"/>
                          <w:b/>
                          <w:bCs/>
                          <w:color w:val="000000" w:themeColor="text1"/>
                          <w:sz w:val="22"/>
                          <w:szCs w:val="22"/>
                          <w:lang w:val="nl-BE"/>
                        </w:rPr>
                      </w:pPr>
                      <w:r w:rsidRPr="00360DE9">
                        <w:rPr>
                          <w:rFonts w:cstheme="minorHAnsi"/>
                          <w:b/>
                          <w:bCs/>
                          <w:color w:val="000000" w:themeColor="text1"/>
                          <w:sz w:val="22"/>
                          <w:szCs w:val="22"/>
                          <w:lang w:val="nl-BE"/>
                        </w:rPr>
                        <w:t>Voor interviews en meer info, contacteer:</w:t>
                      </w:r>
                    </w:p>
                    <w:p w14:paraId="7E819FF4" w14:textId="77777777" w:rsidR="00EC4069" w:rsidRPr="00360DE9" w:rsidRDefault="00EC4069" w:rsidP="00EC4069">
                      <w:pPr>
                        <w:rPr>
                          <w:rFonts w:cstheme="minorHAnsi"/>
                          <w:b/>
                          <w:bCs/>
                          <w:color w:val="000000" w:themeColor="text1"/>
                          <w:sz w:val="22"/>
                          <w:szCs w:val="22"/>
                          <w:lang w:val="nl-BE"/>
                        </w:rPr>
                      </w:pPr>
                      <w:r w:rsidRPr="00360DE9">
                        <w:rPr>
                          <w:rFonts w:cstheme="minorHAnsi"/>
                          <w:color w:val="000000" w:themeColor="text1"/>
                          <w:sz w:val="22"/>
                          <w:szCs w:val="22"/>
                        </w:rPr>
                        <w:t>Julie De Smedt, pers &amp; communicatie van het expertisecentrum Publieke Impact</w:t>
                      </w:r>
                    </w:p>
                    <w:p w14:paraId="4DE25857" w14:textId="77777777" w:rsidR="00EC4069" w:rsidRPr="00360DE9" w:rsidRDefault="009046CA" w:rsidP="00EC4069">
                      <w:pPr>
                        <w:rPr>
                          <w:rFonts w:cstheme="minorHAnsi"/>
                          <w:color w:val="000000" w:themeColor="text1"/>
                          <w:sz w:val="22"/>
                          <w:szCs w:val="22"/>
                        </w:rPr>
                      </w:pPr>
                      <w:hyperlink r:id="rId14" w:history="1">
                        <w:r w:rsidR="00EC4069" w:rsidRPr="00360DE9">
                          <w:rPr>
                            <w:rStyle w:val="Hyperlink"/>
                            <w:rFonts w:cstheme="minorHAnsi"/>
                            <w:sz w:val="22"/>
                            <w:szCs w:val="22"/>
                          </w:rPr>
                          <w:t>julie.desmedt@kdg.be</w:t>
                        </w:r>
                      </w:hyperlink>
                      <w:r w:rsidR="00EC4069" w:rsidRPr="00360DE9">
                        <w:rPr>
                          <w:rFonts w:cstheme="minorHAnsi"/>
                          <w:color w:val="000000" w:themeColor="text1"/>
                          <w:sz w:val="22"/>
                          <w:szCs w:val="22"/>
                        </w:rPr>
                        <w:t xml:space="preserve"> - 0494 89 79 83</w:t>
                      </w:r>
                    </w:p>
                    <w:p w14:paraId="1C4AD507" w14:textId="77777777" w:rsidR="00EC4069" w:rsidRPr="00360DE9" w:rsidRDefault="00EC4069" w:rsidP="00EC4069">
                      <w:pPr>
                        <w:rPr>
                          <w:rFonts w:cstheme="minorHAnsi"/>
                          <w:color w:val="000000" w:themeColor="text1"/>
                          <w:sz w:val="22"/>
                          <w:szCs w:val="22"/>
                        </w:rPr>
                      </w:pPr>
                      <w:r w:rsidRPr="00360DE9">
                        <w:rPr>
                          <w:rFonts w:cstheme="minorHAnsi"/>
                          <w:color w:val="000000" w:themeColor="text1"/>
                          <w:sz w:val="22"/>
                          <w:szCs w:val="22"/>
                        </w:rPr>
                        <w:t>Jolien Vangeel, onderzoeker expertisecentrum Publieke Impact</w:t>
                      </w:r>
                    </w:p>
                    <w:p w14:paraId="7DDB341F" w14:textId="4348AB78" w:rsidR="00EC4069" w:rsidRPr="00360DE9" w:rsidRDefault="009046CA" w:rsidP="00EC4069">
                      <w:pPr>
                        <w:rPr>
                          <w:rFonts w:cstheme="minorHAnsi"/>
                          <w:color w:val="000000" w:themeColor="text1"/>
                          <w:sz w:val="22"/>
                          <w:szCs w:val="22"/>
                        </w:rPr>
                      </w:pPr>
                      <w:hyperlink r:id="rId15" w:history="1">
                        <w:r w:rsidR="00EC4069" w:rsidRPr="00360DE9">
                          <w:rPr>
                            <w:rStyle w:val="Hyperlink"/>
                            <w:rFonts w:cstheme="minorHAnsi"/>
                            <w:sz w:val="22"/>
                            <w:szCs w:val="22"/>
                          </w:rPr>
                          <w:t>jolien.vangeel@kdg.be</w:t>
                        </w:r>
                      </w:hyperlink>
                      <w:r w:rsidR="00EC4069" w:rsidRPr="00360DE9">
                        <w:rPr>
                          <w:rFonts w:cstheme="minorHAnsi"/>
                          <w:color w:val="000000" w:themeColor="text1"/>
                          <w:sz w:val="22"/>
                          <w:szCs w:val="22"/>
                        </w:rPr>
                        <w:t xml:space="preserve"> </w:t>
                      </w:r>
                      <w:r w:rsidR="00960A2A">
                        <w:rPr>
                          <w:rFonts w:cstheme="minorHAnsi"/>
                          <w:color w:val="000000" w:themeColor="text1"/>
                          <w:sz w:val="22"/>
                          <w:szCs w:val="22"/>
                        </w:rPr>
                        <w:t>-</w:t>
                      </w:r>
                      <w:r w:rsidR="00EC4069" w:rsidRPr="00360DE9">
                        <w:rPr>
                          <w:rFonts w:cstheme="minorHAnsi"/>
                          <w:color w:val="000000" w:themeColor="text1"/>
                          <w:sz w:val="22"/>
                          <w:szCs w:val="22"/>
                        </w:rPr>
                        <w:t xml:space="preserve"> 0474 23 36 05</w:t>
                      </w:r>
                    </w:p>
                    <w:p w14:paraId="2E2037C5" w14:textId="77777777" w:rsidR="00EC4069" w:rsidRPr="00360DE9" w:rsidRDefault="00EC4069" w:rsidP="00EC4069">
                      <w:pPr>
                        <w:rPr>
                          <w:rFonts w:cstheme="minorHAnsi"/>
                          <w:color w:val="000000" w:themeColor="text1"/>
                          <w:sz w:val="22"/>
                          <w:szCs w:val="22"/>
                        </w:rPr>
                      </w:pPr>
                    </w:p>
                    <w:p w14:paraId="25083EFC" w14:textId="77777777" w:rsidR="00EC4069" w:rsidRPr="00360DE9" w:rsidRDefault="00EC4069" w:rsidP="00EC4069">
                      <w:pPr>
                        <w:rPr>
                          <w:rFonts w:cstheme="minorHAnsi"/>
                          <w:b/>
                          <w:bCs/>
                          <w:color w:val="000000" w:themeColor="text1"/>
                          <w:sz w:val="22"/>
                          <w:szCs w:val="22"/>
                        </w:rPr>
                      </w:pPr>
                      <w:r w:rsidRPr="00360DE9">
                        <w:rPr>
                          <w:rFonts w:cstheme="minorHAnsi"/>
                          <w:b/>
                          <w:bCs/>
                          <w:color w:val="000000" w:themeColor="text1"/>
                          <w:sz w:val="22"/>
                          <w:szCs w:val="22"/>
                        </w:rPr>
                        <w:t>Expertisecentrum Publieke Impact</w:t>
                      </w:r>
                    </w:p>
                    <w:p w14:paraId="486508C9" w14:textId="77777777" w:rsidR="00EC4069" w:rsidRPr="00360DE9" w:rsidRDefault="00EC4069" w:rsidP="00EC4069">
                      <w:pPr>
                        <w:jc w:val="both"/>
                        <w:rPr>
                          <w:rFonts w:cstheme="minorHAnsi"/>
                          <w:sz w:val="22"/>
                          <w:szCs w:val="22"/>
                          <w:lang w:val="nl-BE"/>
                        </w:rPr>
                      </w:pPr>
                      <w:r w:rsidRPr="00360DE9">
                        <w:rPr>
                          <w:rFonts w:cstheme="minorHAnsi"/>
                          <w:sz w:val="22"/>
                          <w:szCs w:val="22"/>
                        </w:rPr>
                        <w:t xml:space="preserve">Publieke Impact is een expertisecentrum van Karel de Grote Hogeschool. Het </w:t>
                      </w:r>
                      <w:r w:rsidRPr="00360DE9">
                        <w:rPr>
                          <w:rFonts w:cstheme="minorHAnsi"/>
                          <w:sz w:val="22"/>
                          <w:szCs w:val="22"/>
                          <w:lang w:val="nl-BE"/>
                        </w:rPr>
                        <w:t xml:space="preserve">verricht toegepast wetenschappelijk onderzoek met als doel evenementen en andere stedelijke activiteiten beter af te stemmen op burger en maatschappij. Een betere afstemming zorgt voor een grotere publieke impact en dus een effectievere inzet van middelen, mensen en materiaal. De onderzoekers bouwen kennis en expertise op die ze vertalen in tools en richtlijnen op maat van de sector. Het </w:t>
                      </w:r>
                      <w:r w:rsidRPr="00360DE9">
                        <w:rPr>
                          <w:rFonts w:cstheme="minorHAnsi"/>
                          <w:sz w:val="22"/>
                          <w:szCs w:val="22"/>
                        </w:rPr>
                        <w:t>expertisecentrum</w:t>
                      </w:r>
                      <w:r w:rsidRPr="00360DE9">
                        <w:rPr>
                          <w:rFonts w:cstheme="minorHAnsi"/>
                          <w:sz w:val="22"/>
                          <w:szCs w:val="22"/>
                          <w:lang w:val="nl-BE"/>
                        </w:rPr>
                        <w:t xml:space="preserve"> biedt samen met een netwerk van consultants ook navormingen en advies op maat voor zowel de publieke sector als de (non-)profitsector.</w:t>
                      </w:r>
                    </w:p>
                    <w:p w14:paraId="670EEC8C" w14:textId="77777777" w:rsidR="00EC4069" w:rsidRPr="00360DE9" w:rsidRDefault="00EC4069" w:rsidP="00EC4069">
                      <w:pPr>
                        <w:jc w:val="both"/>
                        <w:rPr>
                          <w:rFonts w:cstheme="minorHAnsi"/>
                          <w:sz w:val="22"/>
                          <w:szCs w:val="22"/>
                          <w:lang w:val="nl-BE"/>
                        </w:rPr>
                      </w:pPr>
                    </w:p>
                    <w:p w14:paraId="4295956B" w14:textId="77777777" w:rsidR="00EC4069" w:rsidRPr="00360DE9" w:rsidRDefault="00EC4069" w:rsidP="00EC4069">
                      <w:pPr>
                        <w:jc w:val="both"/>
                        <w:rPr>
                          <w:rFonts w:cstheme="minorHAnsi"/>
                          <w:b/>
                          <w:bCs/>
                          <w:sz w:val="22"/>
                          <w:szCs w:val="22"/>
                          <w:lang w:val="nl-BE"/>
                        </w:rPr>
                      </w:pPr>
                      <w:proofErr w:type="spellStart"/>
                      <w:r w:rsidRPr="00360DE9">
                        <w:rPr>
                          <w:rFonts w:cstheme="minorHAnsi"/>
                          <w:b/>
                          <w:bCs/>
                          <w:sz w:val="22"/>
                          <w:szCs w:val="22"/>
                          <w:lang w:val="nl-BE"/>
                        </w:rPr>
                        <w:t>EventFlanders</w:t>
                      </w:r>
                      <w:proofErr w:type="spellEnd"/>
                    </w:p>
                    <w:p w14:paraId="7F920C8C" w14:textId="4E06A3C8" w:rsidR="00EC4069" w:rsidRPr="00360DE9" w:rsidRDefault="00EC4069" w:rsidP="00EC4069">
                      <w:pPr>
                        <w:jc w:val="both"/>
                        <w:rPr>
                          <w:rFonts w:cstheme="minorHAnsi"/>
                          <w:sz w:val="22"/>
                          <w:szCs w:val="22"/>
                          <w:lang w:val="nl-BE"/>
                        </w:rPr>
                      </w:pPr>
                      <w:r w:rsidRPr="00360DE9">
                        <w:rPr>
                          <w:rFonts w:cstheme="minorHAnsi"/>
                          <w:sz w:val="22"/>
                          <w:szCs w:val="22"/>
                          <w:lang w:val="nl-BE"/>
                        </w:rPr>
                        <w:t xml:space="preserve">In 2016 werd </w:t>
                      </w:r>
                      <w:proofErr w:type="spellStart"/>
                      <w:r w:rsidRPr="00360DE9">
                        <w:rPr>
                          <w:rFonts w:cstheme="minorHAnsi"/>
                          <w:sz w:val="22"/>
                          <w:szCs w:val="22"/>
                          <w:lang w:val="nl-BE"/>
                        </w:rPr>
                        <w:t>EventFlanders</w:t>
                      </w:r>
                      <w:proofErr w:type="spellEnd"/>
                      <w:r w:rsidRPr="00360DE9">
                        <w:rPr>
                          <w:rFonts w:cstheme="minorHAnsi"/>
                          <w:sz w:val="22"/>
                          <w:szCs w:val="22"/>
                          <w:lang w:val="nl-BE"/>
                        </w:rPr>
                        <w:t xml:space="preserve"> opgericht: een gespecialiseerde cel die Vlaamse evenementen naar een hoger niveau tilt én jacht maakt op internationale evenementen. </w:t>
                      </w:r>
                      <w:proofErr w:type="spellStart"/>
                      <w:r w:rsidRPr="00360DE9">
                        <w:rPr>
                          <w:rFonts w:cstheme="minorHAnsi"/>
                          <w:sz w:val="22"/>
                          <w:szCs w:val="22"/>
                          <w:lang w:val="nl-BE"/>
                        </w:rPr>
                        <w:t>EventFlanders</w:t>
                      </w:r>
                      <w:proofErr w:type="spellEnd"/>
                      <w:r w:rsidRPr="00360DE9">
                        <w:rPr>
                          <w:rFonts w:cstheme="minorHAnsi"/>
                          <w:sz w:val="22"/>
                          <w:szCs w:val="22"/>
                          <w:lang w:val="nl-BE"/>
                        </w:rPr>
                        <w:t xml:space="preserve"> werkt in de schoot van Toerisme Vlaanderen, maar wordt ondersteund door het Departement Buitenlandse Zaken, het Departement Cultuur, Jeugd en Media en Sport Vlaanderen.</w:t>
                      </w:r>
                    </w:p>
                  </w:txbxContent>
                </v:textbox>
                <w10:wrap type="square"/>
              </v:shape>
            </w:pict>
          </mc:Fallback>
        </mc:AlternateContent>
      </w:r>
    </w:p>
    <w:p w14:paraId="42A58EF4" w14:textId="1C8DAFA9" w:rsidR="00046898" w:rsidRPr="00360DE9" w:rsidRDefault="00046898" w:rsidP="00960A2A">
      <w:pPr>
        <w:jc w:val="both"/>
        <w:rPr>
          <w:rFonts w:ascii="Calibri" w:hAnsi="Calibri" w:cs="Calibri"/>
          <w:b/>
          <w:bCs/>
          <w:sz w:val="22"/>
          <w:szCs w:val="22"/>
          <w:lang w:val="nl-BE"/>
        </w:rPr>
      </w:pPr>
    </w:p>
    <w:p w14:paraId="35166E70" w14:textId="77777777" w:rsidR="000023F3" w:rsidRPr="00360DE9" w:rsidRDefault="000023F3" w:rsidP="00960A2A">
      <w:pPr>
        <w:rPr>
          <w:rFonts w:ascii="Calibri" w:eastAsia="Times New Roman" w:hAnsi="Calibri" w:cs="Calibri"/>
          <w:color w:val="000000"/>
          <w:sz w:val="22"/>
          <w:szCs w:val="22"/>
          <w:lang w:val="nl-BE" w:eastAsia="nl-NL"/>
          <w14:textOutline w14:w="9525" w14:cap="rnd" w14:cmpd="sng" w14:algn="ctr">
            <w14:solidFill>
              <w14:schemeClr w14:val="bg1">
                <w14:lumMod w14:val="65000"/>
              </w14:schemeClr>
            </w14:solidFill>
            <w14:prstDash w14:val="solid"/>
            <w14:bevel/>
          </w14:textOutline>
        </w:rPr>
      </w:pPr>
    </w:p>
    <w:sectPr w:rsidR="000023F3" w:rsidRPr="00360DE9" w:rsidSect="00B36797">
      <w:headerReference w:type="default" r:id="rId16"/>
      <w:footerReference w:type="default" r:id="rId17"/>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F8A99" w14:textId="77777777" w:rsidR="002D4E67" w:rsidRDefault="002D4E67" w:rsidP="007F5AEC">
      <w:r>
        <w:separator/>
      </w:r>
    </w:p>
  </w:endnote>
  <w:endnote w:type="continuationSeparator" w:id="0">
    <w:p w14:paraId="1E33572A" w14:textId="77777777" w:rsidR="002D4E67" w:rsidRDefault="002D4E67" w:rsidP="007F5AEC">
      <w:r>
        <w:continuationSeparator/>
      </w:r>
    </w:p>
  </w:endnote>
  <w:endnote w:type="continuationNotice" w:id="1">
    <w:p w14:paraId="4D91E1D3" w14:textId="77777777" w:rsidR="002D4E67" w:rsidRDefault="002D4E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KdG">
    <w:altName w:val="Calibri"/>
    <w:panose1 w:val="000000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2197360"/>
      <w:docPartObj>
        <w:docPartGallery w:val="Page Numbers (Bottom of Page)"/>
        <w:docPartUnique/>
      </w:docPartObj>
    </w:sdtPr>
    <w:sdtEndPr>
      <w:rPr>
        <w:sz w:val="20"/>
        <w:szCs w:val="20"/>
      </w:rPr>
    </w:sdtEndPr>
    <w:sdtContent>
      <w:p w14:paraId="5D39AF1B" w14:textId="521DBB1C" w:rsidR="00BC6EBE" w:rsidRPr="00BC6EBE" w:rsidRDefault="00BC6EBE" w:rsidP="00BC6EBE">
        <w:pPr>
          <w:pStyle w:val="Voettekst"/>
          <w:jc w:val="right"/>
          <w:rPr>
            <w:sz w:val="20"/>
            <w:szCs w:val="20"/>
          </w:rPr>
        </w:pPr>
        <w:r w:rsidRPr="00BC6EBE">
          <w:rPr>
            <w:sz w:val="20"/>
            <w:szCs w:val="20"/>
          </w:rPr>
          <w:fldChar w:fldCharType="begin"/>
        </w:r>
        <w:r w:rsidRPr="00BC6EBE">
          <w:rPr>
            <w:sz w:val="20"/>
            <w:szCs w:val="20"/>
          </w:rPr>
          <w:instrText>PAGE   \* MERGEFORMAT</w:instrText>
        </w:r>
        <w:r w:rsidRPr="00BC6EBE">
          <w:rPr>
            <w:sz w:val="20"/>
            <w:szCs w:val="20"/>
          </w:rPr>
          <w:fldChar w:fldCharType="separate"/>
        </w:r>
        <w:r w:rsidRPr="00BC6EBE">
          <w:rPr>
            <w:sz w:val="20"/>
            <w:szCs w:val="20"/>
          </w:rPr>
          <w:t>2</w:t>
        </w:r>
        <w:r w:rsidRPr="00BC6EBE">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96B67" w14:textId="77777777" w:rsidR="002D4E67" w:rsidRDefault="002D4E67" w:rsidP="007F5AEC">
      <w:r>
        <w:separator/>
      </w:r>
    </w:p>
  </w:footnote>
  <w:footnote w:type="continuationSeparator" w:id="0">
    <w:p w14:paraId="26E01F7A" w14:textId="77777777" w:rsidR="002D4E67" w:rsidRDefault="002D4E67" w:rsidP="007F5AEC">
      <w:r>
        <w:continuationSeparator/>
      </w:r>
    </w:p>
  </w:footnote>
  <w:footnote w:type="continuationNotice" w:id="1">
    <w:p w14:paraId="305E1DAF" w14:textId="77777777" w:rsidR="002D4E67" w:rsidRDefault="002D4E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9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9"/>
      <w:gridCol w:w="7513"/>
    </w:tblGrid>
    <w:tr w:rsidR="007F5AEC" w14:paraId="773EC44A" w14:textId="77777777" w:rsidTr="00B80388">
      <w:trPr>
        <w:trHeight w:val="1253"/>
      </w:trPr>
      <w:tc>
        <w:tcPr>
          <w:tcW w:w="1619" w:type="dxa"/>
        </w:tcPr>
        <w:p w14:paraId="02CAFB5C" w14:textId="77777777" w:rsidR="007F5AEC" w:rsidRDefault="00963261" w:rsidP="007F5AEC">
          <w:pPr>
            <w:rPr>
              <w:b/>
              <w:bCs/>
              <w:lang w:val="nl-BE"/>
            </w:rPr>
          </w:pPr>
          <w:r>
            <w:rPr>
              <w:b/>
              <w:bCs/>
              <w:noProof/>
              <w:lang w:val="nl-BE" w:eastAsia="nl-BE"/>
            </w:rPr>
            <w:drawing>
              <wp:inline distT="0" distB="0" distL="0" distR="0" wp14:anchorId="00DE6D8F" wp14:editId="701DBEB1">
                <wp:extent cx="885217" cy="733775"/>
                <wp:effectExtent l="0" t="0" r="3810" b="3175"/>
                <wp:docPr id="8" name="Afbeelding 8" descr="Afbeelding met voedsel,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dG_Expert_V_Black_sRGB.png"/>
                        <pic:cNvPicPr/>
                      </pic:nvPicPr>
                      <pic:blipFill>
                        <a:blip r:embed="rId1">
                          <a:extLst>
                            <a:ext uri="{28A0092B-C50C-407E-A947-70E740481C1C}">
                              <a14:useLocalDpi xmlns:a14="http://schemas.microsoft.com/office/drawing/2010/main" val="0"/>
                            </a:ext>
                          </a:extLst>
                        </a:blip>
                        <a:stretch>
                          <a:fillRect/>
                        </a:stretch>
                      </pic:blipFill>
                      <pic:spPr>
                        <a:xfrm>
                          <a:off x="0" y="0"/>
                          <a:ext cx="907420" cy="752180"/>
                        </a:xfrm>
                        <a:prstGeom prst="rect">
                          <a:avLst/>
                        </a:prstGeom>
                      </pic:spPr>
                    </pic:pic>
                  </a:graphicData>
                </a:graphic>
              </wp:inline>
            </w:drawing>
          </w:r>
        </w:p>
      </w:tc>
      <w:tc>
        <w:tcPr>
          <w:tcW w:w="7513" w:type="dxa"/>
        </w:tcPr>
        <w:p w14:paraId="4019B989" w14:textId="77777777" w:rsidR="00963261" w:rsidRDefault="00963261" w:rsidP="007F5AEC">
          <w:pPr>
            <w:jc w:val="right"/>
            <w:rPr>
              <w:b/>
              <w:bCs/>
              <w:lang w:val="nl-BE"/>
            </w:rPr>
          </w:pPr>
        </w:p>
        <w:p w14:paraId="35EF90B1" w14:textId="2F6FBE49" w:rsidR="007F5AEC" w:rsidRDefault="00FB2337" w:rsidP="007F5AEC">
          <w:pPr>
            <w:jc w:val="right"/>
            <w:rPr>
              <w:b/>
              <w:bCs/>
              <w:lang w:val="nl-BE"/>
            </w:rPr>
          </w:pPr>
          <w:r>
            <w:rPr>
              <w:b/>
              <w:bCs/>
              <w:lang w:val="nl-BE"/>
            </w:rPr>
            <w:t>PERSBERICHT</w:t>
          </w:r>
        </w:p>
        <w:p w14:paraId="5AD1B1DD" w14:textId="51C11172" w:rsidR="007F5AEC" w:rsidRPr="00C90846" w:rsidRDefault="00C90846" w:rsidP="00B36797">
          <w:pPr>
            <w:jc w:val="right"/>
            <w:rPr>
              <w:b/>
              <w:bCs/>
              <w:color w:val="FFFFFF" w:themeColor="background1"/>
              <w:lang w:val="nl-BE"/>
            </w:rPr>
          </w:pPr>
          <w:r w:rsidRPr="003B1293">
            <w:rPr>
              <w:b/>
              <w:bCs/>
              <w:color w:val="FFFFFF" w:themeColor="background1"/>
              <w:highlight w:val="black"/>
              <w:lang w:val="nl-BE"/>
            </w:rPr>
            <w:t xml:space="preserve">Embargo tot </w:t>
          </w:r>
          <w:r>
            <w:rPr>
              <w:b/>
              <w:bCs/>
              <w:color w:val="FFFFFF" w:themeColor="background1"/>
              <w:highlight w:val="black"/>
              <w:lang w:val="nl-BE"/>
            </w:rPr>
            <w:t>9 oktober</w:t>
          </w:r>
          <w:r w:rsidRPr="003B1293">
            <w:rPr>
              <w:b/>
              <w:bCs/>
              <w:color w:val="FFFFFF" w:themeColor="background1"/>
              <w:highlight w:val="black"/>
              <w:lang w:val="nl-BE"/>
            </w:rPr>
            <w:t xml:space="preserve"> 2020 om 10u</w:t>
          </w:r>
        </w:p>
        <w:p w14:paraId="428EB190" w14:textId="7B788D4D" w:rsidR="002D4450" w:rsidRPr="00C90846" w:rsidRDefault="002D4450" w:rsidP="00B36797">
          <w:pPr>
            <w:jc w:val="right"/>
            <w:rPr>
              <w:b/>
              <w:bCs/>
              <w:color w:val="FFFFFF" w:themeColor="background1"/>
              <w:lang w:val="nl-BE"/>
            </w:rPr>
          </w:pPr>
        </w:p>
      </w:tc>
    </w:tr>
  </w:tbl>
  <w:p w14:paraId="3DFD4910" w14:textId="77777777" w:rsidR="007F5AEC" w:rsidRDefault="007F5AEC" w:rsidP="00B367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432A"/>
    <w:multiLevelType w:val="hybridMultilevel"/>
    <w:tmpl w:val="B43E603E"/>
    <w:lvl w:ilvl="0" w:tplc="11BA65B8">
      <w:start w:val="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3032CA"/>
    <w:multiLevelType w:val="multilevel"/>
    <w:tmpl w:val="6DB0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47A2D"/>
    <w:multiLevelType w:val="hybridMultilevel"/>
    <w:tmpl w:val="95C67828"/>
    <w:lvl w:ilvl="0" w:tplc="DD6AE7F0">
      <w:start w:val="6"/>
      <w:numFmt w:val="bullet"/>
      <w:lvlText w:val="-"/>
      <w:lvlJc w:val="left"/>
      <w:pPr>
        <w:ind w:left="720" w:hanging="360"/>
      </w:pPr>
      <w:rPr>
        <w:rFonts w:ascii="Helvetica" w:eastAsiaTheme="minorHAnsi"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6D7F70"/>
    <w:multiLevelType w:val="multilevel"/>
    <w:tmpl w:val="78B2CEC8"/>
    <w:lvl w:ilvl="0">
      <w:start w:val="13"/>
      <w:numFmt w:val="bullet"/>
      <w:lvlText w:val="-"/>
      <w:lvlJc w:val="left"/>
      <w:pPr>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66D90"/>
    <w:multiLevelType w:val="multilevel"/>
    <w:tmpl w:val="0E1C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975C6F"/>
    <w:multiLevelType w:val="hybridMultilevel"/>
    <w:tmpl w:val="4F18ADAA"/>
    <w:lvl w:ilvl="0" w:tplc="C6227FB2">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36640B2"/>
    <w:multiLevelType w:val="hybridMultilevel"/>
    <w:tmpl w:val="FB34A09E"/>
    <w:lvl w:ilvl="0" w:tplc="20B8ACD6">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6D575AB"/>
    <w:multiLevelType w:val="hybridMultilevel"/>
    <w:tmpl w:val="56BCCB54"/>
    <w:lvl w:ilvl="0" w:tplc="7848ECA6">
      <w:start w:val="3"/>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97F1DE6"/>
    <w:multiLevelType w:val="hybridMultilevel"/>
    <w:tmpl w:val="61243C2E"/>
    <w:lvl w:ilvl="0" w:tplc="A5F88540">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F737B3C"/>
    <w:multiLevelType w:val="hybridMultilevel"/>
    <w:tmpl w:val="814811EE"/>
    <w:lvl w:ilvl="0" w:tplc="060C5AB6">
      <w:start w:val="1"/>
      <w:numFmt w:val="bullet"/>
      <w:lvlText w:val="-"/>
      <w:lvlJc w:val="left"/>
      <w:pPr>
        <w:ind w:left="720" w:hanging="360"/>
      </w:pPr>
      <w:rPr>
        <w:rFonts w:ascii="KdG" w:eastAsiaTheme="minorHAnsi" w:hAnsi="KdG"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42D5B43"/>
    <w:multiLevelType w:val="multilevel"/>
    <w:tmpl w:val="DF405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327980"/>
    <w:multiLevelType w:val="hybridMultilevel"/>
    <w:tmpl w:val="DEE225BC"/>
    <w:lvl w:ilvl="0" w:tplc="79563984">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247E7B"/>
    <w:multiLevelType w:val="hybridMultilevel"/>
    <w:tmpl w:val="BCF45CCC"/>
    <w:lvl w:ilvl="0" w:tplc="1898CBCA">
      <w:start w:val="45"/>
      <w:numFmt w:val="bullet"/>
      <w:lvlText w:val="-"/>
      <w:lvlJc w:val="left"/>
      <w:pPr>
        <w:ind w:left="720" w:hanging="360"/>
      </w:pPr>
      <w:rPr>
        <w:rFonts w:ascii="Helvetica" w:eastAsiaTheme="minorHAnsi"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6206F58"/>
    <w:multiLevelType w:val="hybridMultilevel"/>
    <w:tmpl w:val="F606D1AC"/>
    <w:lvl w:ilvl="0" w:tplc="F5D22D52">
      <w:start w:val="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77B42AE"/>
    <w:multiLevelType w:val="hybridMultilevel"/>
    <w:tmpl w:val="553EA72A"/>
    <w:lvl w:ilvl="0" w:tplc="4D369570">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D820863"/>
    <w:multiLevelType w:val="multilevel"/>
    <w:tmpl w:val="017E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926F14"/>
    <w:multiLevelType w:val="multilevel"/>
    <w:tmpl w:val="2328F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675839"/>
    <w:multiLevelType w:val="hybridMultilevel"/>
    <w:tmpl w:val="5D7CD322"/>
    <w:lvl w:ilvl="0" w:tplc="B43E66B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F5E293F"/>
    <w:multiLevelType w:val="hybridMultilevel"/>
    <w:tmpl w:val="027A6B78"/>
    <w:lvl w:ilvl="0" w:tplc="54AA84D2">
      <w:start w:val="1"/>
      <w:numFmt w:val="bullet"/>
      <w:lvlText w:val="•"/>
      <w:lvlJc w:val="left"/>
      <w:pPr>
        <w:tabs>
          <w:tab w:val="num" w:pos="720"/>
        </w:tabs>
        <w:ind w:left="720" w:hanging="360"/>
      </w:pPr>
      <w:rPr>
        <w:rFonts w:ascii="Arial" w:hAnsi="Arial" w:hint="default"/>
      </w:rPr>
    </w:lvl>
    <w:lvl w:ilvl="1" w:tplc="0FDE339C" w:tentative="1">
      <w:start w:val="1"/>
      <w:numFmt w:val="bullet"/>
      <w:lvlText w:val="•"/>
      <w:lvlJc w:val="left"/>
      <w:pPr>
        <w:tabs>
          <w:tab w:val="num" w:pos="1440"/>
        </w:tabs>
        <w:ind w:left="1440" w:hanging="360"/>
      </w:pPr>
      <w:rPr>
        <w:rFonts w:ascii="Arial" w:hAnsi="Arial" w:hint="default"/>
      </w:rPr>
    </w:lvl>
    <w:lvl w:ilvl="2" w:tplc="47806ED0" w:tentative="1">
      <w:start w:val="1"/>
      <w:numFmt w:val="bullet"/>
      <w:lvlText w:val="•"/>
      <w:lvlJc w:val="left"/>
      <w:pPr>
        <w:tabs>
          <w:tab w:val="num" w:pos="2160"/>
        </w:tabs>
        <w:ind w:left="2160" w:hanging="360"/>
      </w:pPr>
      <w:rPr>
        <w:rFonts w:ascii="Arial" w:hAnsi="Arial" w:hint="default"/>
      </w:rPr>
    </w:lvl>
    <w:lvl w:ilvl="3" w:tplc="B9767104" w:tentative="1">
      <w:start w:val="1"/>
      <w:numFmt w:val="bullet"/>
      <w:lvlText w:val="•"/>
      <w:lvlJc w:val="left"/>
      <w:pPr>
        <w:tabs>
          <w:tab w:val="num" w:pos="2880"/>
        </w:tabs>
        <w:ind w:left="2880" w:hanging="360"/>
      </w:pPr>
      <w:rPr>
        <w:rFonts w:ascii="Arial" w:hAnsi="Arial" w:hint="default"/>
      </w:rPr>
    </w:lvl>
    <w:lvl w:ilvl="4" w:tplc="2AD45512" w:tentative="1">
      <w:start w:val="1"/>
      <w:numFmt w:val="bullet"/>
      <w:lvlText w:val="•"/>
      <w:lvlJc w:val="left"/>
      <w:pPr>
        <w:tabs>
          <w:tab w:val="num" w:pos="3600"/>
        </w:tabs>
        <w:ind w:left="3600" w:hanging="360"/>
      </w:pPr>
      <w:rPr>
        <w:rFonts w:ascii="Arial" w:hAnsi="Arial" w:hint="default"/>
      </w:rPr>
    </w:lvl>
    <w:lvl w:ilvl="5" w:tplc="EC4EFD10" w:tentative="1">
      <w:start w:val="1"/>
      <w:numFmt w:val="bullet"/>
      <w:lvlText w:val="•"/>
      <w:lvlJc w:val="left"/>
      <w:pPr>
        <w:tabs>
          <w:tab w:val="num" w:pos="4320"/>
        </w:tabs>
        <w:ind w:left="4320" w:hanging="360"/>
      </w:pPr>
      <w:rPr>
        <w:rFonts w:ascii="Arial" w:hAnsi="Arial" w:hint="default"/>
      </w:rPr>
    </w:lvl>
    <w:lvl w:ilvl="6" w:tplc="E1946C44" w:tentative="1">
      <w:start w:val="1"/>
      <w:numFmt w:val="bullet"/>
      <w:lvlText w:val="•"/>
      <w:lvlJc w:val="left"/>
      <w:pPr>
        <w:tabs>
          <w:tab w:val="num" w:pos="5040"/>
        </w:tabs>
        <w:ind w:left="5040" w:hanging="360"/>
      </w:pPr>
      <w:rPr>
        <w:rFonts w:ascii="Arial" w:hAnsi="Arial" w:hint="default"/>
      </w:rPr>
    </w:lvl>
    <w:lvl w:ilvl="7" w:tplc="0D2CB824" w:tentative="1">
      <w:start w:val="1"/>
      <w:numFmt w:val="bullet"/>
      <w:lvlText w:val="•"/>
      <w:lvlJc w:val="left"/>
      <w:pPr>
        <w:tabs>
          <w:tab w:val="num" w:pos="5760"/>
        </w:tabs>
        <w:ind w:left="5760" w:hanging="360"/>
      </w:pPr>
      <w:rPr>
        <w:rFonts w:ascii="Arial" w:hAnsi="Arial" w:hint="default"/>
      </w:rPr>
    </w:lvl>
    <w:lvl w:ilvl="8" w:tplc="EC9E112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2"/>
  </w:num>
  <w:num w:numId="3">
    <w:abstractNumId w:val="6"/>
  </w:num>
  <w:num w:numId="4">
    <w:abstractNumId w:val="9"/>
  </w:num>
  <w:num w:numId="5">
    <w:abstractNumId w:val="1"/>
  </w:num>
  <w:num w:numId="6">
    <w:abstractNumId w:val="10"/>
  </w:num>
  <w:num w:numId="7">
    <w:abstractNumId w:val="18"/>
  </w:num>
  <w:num w:numId="8">
    <w:abstractNumId w:val="5"/>
  </w:num>
  <w:num w:numId="9">
    <w:abstractNumId w:val="14"/>
  </w:num>
  <w:num w:numId="10">
    <w:abstractNumId w:val="8"/>
  </w:num>
  <w:num w:numId="11">
    <w:abstractNumId w:val="15"/>
  </w:num>
  <w:num w:numId="12">
    <w:abstractNumId w:val="3"/>
  </w:num>
  <w:num w:numId="13">
    <w:abstractNumId w:val="17"/>
  </w:num>
  <w:num w:numId="14">
    <w:abstractNumId w:val="11"/>
  </w:num>
  <w:num w:numId="15">
    <w:abstractNumId w:val="7"/>
  </w:num>
  <w:num w:numId="16">
    <w:abstractNumId w:val="16"/>
  </w:num>
  <w:num w:numId="17">
    <w:abstractNumId w:val="4"/>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6E2"/>
    <w:rsid w:val="000003B1"/>
    <w:rsid w:val="000023F3"/>
    <w:rsid w:val="00005D2A"/>
    <w:rsid w:val="000106A2"/>
    <w:rsid w:val="000149D7"/>
    <w:rsid w:val="00014FFF"/>
    <w:rsid w:val="00017549"/>
    <w:rsid w:val="00021F67"/>
    <w:rsid w:val="00024A1B"/>
    <w:rsid w:val="000250EA"/>
    <w:rsid w:val="00026AC7"/>
    <w:rsid w:val="000330DC"/>
    <w:rsid w:val="000336DE"/>
    <w:rsid w:val="00036077"/>
    <w:rsid w:val="00046898"/>
    <w:rsid w:val="00051FCD"/>
    <w:rsid w:val="00054325"/>
    <w:rsid w:val="000553D6"/>
    <w:rsid w:val="00057B01"/>
    <w:rsid w:val="00060D22"/>
    <w:rsid w:val="00063CB9"/>
    <w:rsid w:val="00064C3C"/>
    <w:rsid w:val="000702E5"/>
    <w:rsid w:val="00072D25"/>
    <w:rsid w:val="0007329E"/>
    <w:rsid w:val="00074671"/>
    <w:rsid w:val="00074BFF"/>
    <w:rsid w:val="00080BA0"/>
    <w:rsid w:val="0008206E"/>
    <w:rsid w:val="0008348F"/>
    <w:rsid w:val="00085BEF"/>
    <w:rsid w:val="00092E38"/>
    <w:rsid w:val="00097E78"/>
    <w:rsid w:val="000A08B7"/>
    <w:rsid w:val="000A6FA9"/>
    <w:rsid w:val="000A7A53"/>
    <w:rsid w:val="000B14CB"/>
    <w:rsid w:val="000B2D71"/>
    <w:rsid w:val="000B44D0"/>
    <w:rsid w:val="000C3ED1"/>
    <w:rsid w:val="000C491E"/>
    <w:rsid w:val="000C720D"/>
    <w:rsid w:val="000D1DCF"/>
    <w:rsid w:val="000D7817"/>
    <w:rsid w:val="000E0D2D"/>
    <w:rsid w:val="000E280C"/>
    <w:rsid w:val="000E2CE0"/>
    <w:rsid w:val="000E5465"/>
    <w:rsid w:val="000E6AC0"/>
    <w:rsid w:val="000F2370"/>
    <w:rsid w:val="000F2A10"/>
    <w:rsid w:val="000F542F"/>
    <w:rsid w:val="000F6B23"/>
    <w:rsid w:val="000F6D34"/>
    <w:rsid w:val="000F760E"/>
    <w:rsid w:val="001012D3"/>
    <w:rsid w:val="00104495"/>
    <w:rsid w:val="00107048"/>
    <w:rsid w:val="00110206"/>
    <w:rsid w:val="00110814"/>
    <w:rsid w:val="00113A13"/>
    <w:rsid w:val="00113F93"/>
    <w:rsid w:val="001213E4"/>
    <w:rsid w:val="00122163"/>
    <w:rsid w:val="0012501D"/>
    <w:rsid w:val="001254B9"/>
    <w:rsid w:val="001332CB"/>
    <w:rsid w:val="001342BC"/>
    <w:rsid w:val="00134398"/>
    <w:rsid w:val="001375D4"/>
    <w:rsid w:val="001409B5"/>
    <w:rsid w:val="00140E94"/>
    <w:rsid w:val="00146DC8"/>
    <w:rsid w:val="00152E05"/>
    <w:rsid w:val="0015612C"/>
    <w:rsid w:val="0015624D"/>
    <w:rsid w:val="001617DE"/>
    <w:rsid w:val="00163186"/>
    <w:rsid w:val="00163943"/>
    <w:rsid w:val="00164A34"/>
    <w:rsid w:val="00170506"/>
    <w:rsid w:val="00173586"/>
    <w:rsid w:val="001767C5"/>
    <w:rsid w:val="00190841"/>
    <w:rsid w:val="00196964"/>
    <w:rsid w:val="001A0025"/>
    <w:rsid w:val="001A26A8"/>
    <w:rsid w:val="001A3C5C"/>
    <w:rsid w:val="001B1AC4"/>
    <w:rsid w:val="001B20A8"/>
    <w:rsid w:val="001B4DEE"/>
    <w:rsid w:val="001B5CAF"/>
    <w:rsid w:val="001B6681"/>
    <w:rsid w:val="001B7826"/>
    <w:rsid w:val="001C758C"/>
    <w:rsid w:val="001D387C"/>
    <w:rsid w:val="001D7148"/>
    <w:rsid w:val="001E19B2"/>
    <w:rsid w:val="001E1D10"/>
    <w:rsid w:val="001E3D80"/>
    <w:rsid w:val="001E580D"/>
    <w:rsid w:val="001F5319"/>
    <w:rsid w:val="001F7AB7"/>
    <w:rsid w:val="002013AA"/>
    <w:rsid w:val="00201E05"/>
    <w:rsid w:val="00205737"/>
    <w:rsid w:val="00210DF1"/>
    <w:rsid w:val="002217FD"/>
    <w:rsid w:val="0022370C"/>
    <w:rsid w:val="00223ADC"/>
    <w:rsid w:val="00225279"/>
    <w:rsid w:val="00236EC8"/>
    <w:rsid w:val="002372E4"/>
    <w:rsid w:val="00237D8F"/>
    <w:rsid w:val="002434A5"/>
    <w:rsid w:val="00246805"/>
    <w:rsid w:val="00251A15"/>
    <w:rsid w:val="0025314E"/>
    <w:rsid w:val="00255BD3"/>
    <w:rsid w:val="00256D60"/>
    <w:rsid w:val="0026089C"/>
    <w:rsid w:val="00263EC5"/>
    <w:rsid w:val="002669EB"/>
    <w:rsid w:val="00271E65"/>
    <w:rsid w:val="00275BAE"/>
    <w:rsid w:val="00285B20"/>
    <w:rsid w:val="00285B26"/>
    <w:rsid w:val="002908D3"/>
    <w:rsid w:val="00291192"/>
    <w:rsid w:val="002A0E62"/>
    <w:rsid w:val="002A2F57"/>
    <w:rsid w:val="002A7A3D"/>
    <w:rsid w:val="002B14A8"/>
    <w:rsid w:val="002B35B1"/>
    <w:rsid w:val="002B6B18"/>
    <w:rsid w:val="002C0AE1"/>
    <w:rsid w:val="002C164F"/>
    <w:rsid w:val="002C21B6"/>
    <w:rsid w:val="002D058A"/>
    <w:rsid w:val="002D42C6"/>
    <w:rsid w:val="002D4450"/>
    <w:rsid w:val="002D4E67"/>
    <w:rsid w:val="002E7004"/>
    <w:rsid w:val="002E70B3"/>
    <w:rsid w:val="002F0F9B"/>
    <w:rsid w:val="002F1919"/>
    <w:rsid w:val="002F49AA"/>
    <w:rsid w:val="002F7616"/>
    <w:rsid w:val="002F7F85"/>
    <w:rsid w:val="00305FB3"/>
    <w:rsid w:val="00307BDF"/>
    <w:rsid w:val="00315FC2"/>
    <w:rsid w:val="0031651F"/>
    <w:rsid w:val="00317264"/>
    <w:rsid w:val="003212BA"/>
    <w:rsid w:val="003232EA"/>
    <w:rsid w:val="00325D11"/>
    <w:rsid w:val="00330BBF"/>
    <w:rsid w:val="00332DCD"/>
    <w:rsid w:val="00333542"/>
    <w:rsid w:val="0033478F"/>
    <w:rsid w:val="00334DD2"/>
    <w:rsid w:val="00336B5E"/>
    <w:rsid w:val="00337ABB"/>
    <w:rsid w:val="003419D4"/>
    <w:rsid w:val="00343484"/>
    <w:rsid w:val="00343647"/>
    <w:rsid w:val="00344130"/>
    <w:rsid w:val="0034563E"/>
    <w:rsid w:val="0034584C"/>
    <w:rsid w:val="00347358"/>
    <w:rsid w:val="00347DFB"/>
    <w:rsid w:val="00352758"/>
    <w:rsid w:val="0035279E"/>
    <w:rsid w:val="00354C10"/>
    <w:rsid w:val="00356D41"/>
    <w:rsid w:val="00360DE9"/>
    <w:rsid w:val="0036192A"/>
    <w:rsid w:val="00362230"/>
    <w:rsid w:val="00363D4B"/>
    <w:rsid w:val="00364AE0"/>
    <w:rsid w:val="00366525"/>
    <w:rsid w:val="003673EA"/>
    <w:rsid w:val="00372CAB"/>
    <w:rsid w:val="003742B8"/>
    <w:rsid w:val="003745BF"/>
    <w:rsid w:val="003768E1"/>
    <w:rsid w:val="00380E53"/>
    <w:rsid w:val="003824CD"/>
    <w:rsid w:val="00382A78"/>
    <w:rsid w:val="00382B1C"/>
    <w:rsid w:val="00391308"/>
    <w:rsid w:val="00393B4A"/>
    <w:rsid w:val="0039572B"/>
    <w:rsid w:val="00396BB3"/>
    <w:rsid w:val="003A169E"/>
    <w:rsid w:val="003A2075"/>
    <w:rsid w:val="003A515E"/>
    <w:rsid w:val="003B1293"/>
    <w:rsid w:val="003B3194"/>
    <w:rsid w:val="003B3754"/>
    <w:rsid w:val="003B7A7B"/>
    <w:rsid w:val="003B7DB0"/>
    <w:rsid w:val="003C2562"/>
    <w:rsid w:val="003C3F61"/>
    <w:rsid w:val="003C4E2A"/>
    <w:rsid w:val="003C5252"/>
    <w:rsid w:val="003C546F"/>
    <w:rsid w:val="003D0D3E"/>
    <w:rsid w:val="003D1956"/>
    <w:rsid w:val="003D63A7"/>
    <w:rsid w:val="003D7A7C"/>
    <w:rsid w:val="003E1F33"/>
    <w:rsid w:val="003E3146"/>
    <w:rsid w:val="003E5285"/>
    <w:rsid w:val="003F2591"/>
    <w:rsid w:val="004016D9"/>
    <w:rsid w:val="00402EF8"/>
    <w:rsid w:val="004059C7"/>
    <w:rsid w:val="004060A5"/>
    <w:rsid w:val="00406D31"/>
    <w:rsid w:val="00410785"/>
    <w:rsid w:val="00412979"/>
    <w:rsid w:val="004139C4"/>
    <w:rsid w:val="004150FD"/>
    <w:rsid w:val="004157ED"/>
    <w:rsid w:val="004214A2"/>
    <w:rsid w:val="00421F9A"/>
    <w:rsid w:val="004230C6"/>
    <w:rsid w:val="004231C3"/>
    <w:rsid w:val="004239F1"/>
    <w:rsid w:val="004322C1"/>
    <w:rsid w:val="00437033"/>
    <w:rsid w:val="00440090"/>
    <w:rsid w:val="00440D69"/>
    <w:rsid w:val="00443158"/>
    <w:rsid w:val="0044787F"/>
    <w:rsid w:val="00451B23"/>
    <w:rsid w:val="00461639"/>
    <w:rsid w:val="00461A18"/>
    <w:rsid w:val="004633F6"/>
    <w:rsid w:val="00463A3A"/>
    <w:rsid w:val="0047143A"/>
    <w:rsid w:val="004738CB"/>
    <w:rsid w:val="004744A0"/>
    <w:rsid w:val="004751B2"/>
    <w:rsid w:val="00486DEF"/>
    <w:rsid w:val="00490228"/>
    <w:rsid w:val="004902C2"/>
    <w:rsid w:val="0049089F"/>
    <w:rsid w:val="004912B9"/>
    <w:rsid w:val="00495593"/>
    <w:rsid w:val="00496C79"/>
    <w:rsid w:val="00497245"/>
    <w:rsid w:val="004A0314"/>
    <w:rsid w:val="004A1C2F"/>
    <w:rsid w:val="004A4441"/>
    <w:rsid w:val="004A7816"/>
    <w:rsid w:val="004B1965"/>
    <w:rsid w:val="004B1DBC"/>
    <w:rsid w:val="004B36BD"/>
    <w:rsid w:val="004B574F"/>
    <w:rsid w:val="004B7FBF"/>
    <w:rsid w:val="004C26B5"/>
    <w:rsid w:val="004C6357"/>
    <w:rsid w:val="004C69A6"/>
    <w:rsid w:val="004D2969"/>
    <w:rsid w:val="004D29D5"/>
    <w:rsid w:val="004D3AEB"/>
    <w:rsid w:val="004D4271"/>
    <w:rsid w:val="004D49E4"/>
    <w:rsid w:val="004D663C"/>
    <w:rsid w:val="004E06E2"/>
    <w:rsid w:val="004E08AD"/>
    <w:rsid w:val="004E0E56"/>
    <w:rsid w:val="004E2C6D"/>
    <w:rsid w:val="004E432E"/>
    <w:rsid w:val="004E6216"/>
    <w:rsid w:val="004E6AAF"/>
    <w:rsid w:val="004E7675"/>
    <w:rsid w:val="004F0846"/>
    <w:rsid w:val="00502F62"/>
    <w:rsid w:val="00506C16"/>
    <w:rsid w:val="005119BB"/>
    <w:rsid w:val="00512C6B"/>
    <w:rsid w:val="00513272"/>
    <w:rsid w:val="00513E6C"/>
    <w:rsid w:val="00516DCC"/>
    <w:rsid w:val="005176C2"/>
    <w:rsid w:val="0052090B"/>
    <w:rsid w:val="00525408"/>
    <w:rsid w:val="00531BB2"/>
    <w:rsid w:val="005373CD"/>
    <w:rsid w:val="00541E38"/>
    <w:rsid w:val="00542664"/>
    <w:rsid w:val="00542AA9"/>
    <w:rsid w:val="0055224F"/>
    <w:rsid w:val="0055402D"/>
    <w:rsid w:val="0055666A"/>
    <w:rsid w:val="00560291"/>
    <w:rsid w:val="005609D0"/>
    <w:rsid w:val="00563941"/>
    <w:rsid w:val="00564C79"/>
    <w:rsid w:val="00564DC9"/>
    <w:rsid w:val="00565DD9"/>
    <w:rsid w:val="005701D2"/>
    <w:rsid w:val="0057257D"/>
    <w:rsid w:val="00583B59"/>
    <w:rsid w:val="005846C6"/>
    <w:rsid w:val="00587D04"/>
    <w:rsid w:val="00594269"/>
    <w:rsid w:val="005A0464"/>
    <w:rsid w:val="005A16EB"/>
    <w:rsid w:val="005A38FC"/>
    <w:rsid w:val="005A5623"/>
    <w:rsid w:val="005A6569"/>
    <w:rsid w:val="005C1D51"/>
    <w:rsid w:val="005C4428"/>
    <w:rsid w:val="005D0D3D"/>
    <w:rsid w:val="005D1356"/>
    <w:rsid w:val="005D2077"/>
    <w:rsid w:val="005E2DC4"/>
    <w:rsid w:val="005E4AB2"/>
    <w:rsid w:val="005E6B55"/>
    <w:rsid w:val="005F12B2"/>
    <w:rsid w:val="005F3B4E"/>
    <w:rsid w:val="005F7E8C"/>
    <w:rsid w:val="006017D7"/>
    <w:rsid w:val="0060406A"/>
    <w:rsid w:val="00606546"/>
    <w:rsid w:val="006104AA"/>
    <w:rsid w:val="00611458"/>
    <w:rsid w:val="00612428"/>
    <w:rsid w:val="00616DF2"/>
    <w:rsid w:val="00620090"/>
    <w:rsid w:val="00621A75"/>
    <w:rsid w:val="00625478"/>
    <w:rsid w:val="00626002"/>
    <w:rsid w:val="00632BEE"/>
    <w:rsid w:val="00632E8D"/>
    <w:rsid w:val="00636167"/>
    <w:rsid w:val="006369C0"/>
    <w:rsid w:val="006505E5"/>
    <w:rsid w:val="00655B5F"/>
    <w:rsid w:val="00655BF6"/>
    <w:rsid w:val="0065610D"/>
    <w:rsid w:val="006578A8"/>
    <w:rsid w:val="00660839"/>
    <w:rsid w:val="00665CC0"/>
    <w:rsid w:val="006712E0"/>
    <w:rsid w:val="00676E7C"/>
    <w:rsid w:val="00680704"/>
    <w:rsid w:val="006820C8"/>
    <w:rsid w:val="0068251D"/>
    <w:rsid w:val="00684343"/>
    <w:rsid w:val="006911EE"/>
    <w:rsid w:val="0069319A"/>
    <w:rsid w:val="00695D8C"/>
    <w:rsid w:val="0069626C"/>
    <w:rsid w:val="00696C79"/>
    <w:rsid w:val="00697EB1"/>
    <w:rsid w:val="006A211A"/>
    <w:rsid w:val="006A504A"/>
    <w:rsid w:val="006A6478"/>
    <w:rsid w:val="006A71D5"/>
    <w:rsid w:val="006A750C"/>
    <w:rsid w:val="006A7C1C"/>
    <w:rsid w:val="006B0F6B"/>
    <w:rsid w:val="006B4802"/>
    <w:rsid w:val="006C7C57"/>
    <w:rsid w:val="006D1AC7"/>
    <w:rsid w:val="006D24FF"/>
    <w:rsid w:val="006D2E68"/>
    <w:rsid w:val="006D4C1F"/>
    <w:rsid w:val="006D67B9"/>
    <w:rsid w:val="006E05D8"/>
    <w:rsid w:val="006E2164"/>
    <w:rsid w:val="006E4F49"/>
    <w:rsid w:val="006E6A82"/>
    <w:rsid w:val="006E6BE8"/>
    <w:rsid w:val="006F0AAE"/>
    <w:rsid w:val="006F1509"/>
    <w:rsid w:val="006F2018"/>
    <w:rsid w:val="007001CA"/>
    <w:rsid w:val="007014CE"/>
    <w:rsid w:val="0071703F"/>
    <w:rsid w:val="00717630"/>
    <w:rsid w:val="00717B2B"/>
    <w:rsid w:val="00731D10"/>
    <w:rsid w:val="00737B5F"/>
    <w:rsid w:val="0074008B"/>
    <w:rsid w:val="00741348"/>
    <w:rsid w:val="00744BC8"/>
    <w:rsid w:val="0075171C"/>
    <w:rsid w:val="00753FD0"/>
    <w:rsid w:val="007547DC"/>
    <w:rsid w:val="00756444"/>
    <w:rsid w:val="00757489"/>
    <w:rsid w:val="00757B46"/>
    <w:rsid w:val="00760D93"/>
    <w:rsid w:val="007636CD"/>
    <w:rsid w:val="00764F53"/>
    <w:rsid w:val="00767F66"/>
    <w:rsid w:val="00770DF6"/>
    <w:rsid w:val="00771A58"/>
    <w:rsid w:val="00773697"/>
    <w:rsid w:val="00774F5C"/>
    <w:rsid w:val="00776964"/>
    <w:rsid w:val="007776B3"/>
    <w:rsid w:val="00781FAB"/>
    <w:rsid w:val="007861AE"/>
    <w:rsid w:val="0078706D"/>
    <w:rsid w:val="0079026B"/>
    <w:rsid w:val="00792CAB"/>
    <w:rsid w:val="0079777D"/>
    <w:rsid w:val="007A33D6"/>
    <w:rsid w:val="007A3FFD"/>
    <w:rsid w:val="007A5A57"/>
    <w:rsid w:val="007B07F2"/>
    <w:rsid w:val="007B08D3"/>
    <w:rsid w:val="007B4C5A"/>
    <w:rsid w:val="007B5E9E"/>
    <w:rsid w:val="007B6312"/>
    <w:rsid w:val="007C7D07"/>
    <w:rsid w:val="007D4903"/>
    <w:rsid w:val="007D5857"/>
    <w:rsid w:val="007D79A4"/>
    <w:rsid w:val="007E605A"/>
    <w:rsid w:val="007F04E4"/>
    <w:rsid w:val="007F05F6"/>
    <w:rsid w:val="007F2320"/>
    <w:rsid w:val="007F5245"/>
    <w:rsid w:val="007F5AEC"/>
    <w:rsid w:val="007F69AB"/>
    <w:rsid w:val="0080012F"/>
    <w:rsid w:val="008050DC"/>
    <w:rsid w:val="008100F1"/>
    <w:rsid w:val="008133A6"/>
    <w:rsid w:val="008168A9"/>
    <w:rsid w:val="0082039A"/>
    <w:rsid w:val="00820AE0"/>
    <w:rsid w:val="00821ACB"/>
    <w:rsid w:val="008249B2"/>
    <w:rsid w:val="00833145"/>
    <w:rsid w:val="008420B7"/>
    <w:rsid w:val="008457F6"/>
    <w:rsid w:val="00850497"/>
    <w:rsid w:val="00852CE3"/>
    <w:rsid w:val="00856FE0"/>
    <w:rsid w:val="00861D1A"/>
    <w:rsid w:val="00874003"/>
    <w:rsid w:val="00890044"/>
    <w:rsid w:val="00891420"/>
    <w:rsid w:val="00891C86"/>
    <w:rsid w:val="00896219"/>
    <w:rsid w:val="00896ECD"/>
    <w:rsid w:val="008A05FA"/>
    <w:rsid w:val="008A1127"/>
    <w:rsid w:val="008A129A"/>
    <w:rsid w:val="008A2CCC"/>
    <w:rsid w:val="008A2D4D"/>
    <w:rsid w:val="008A47E2"/>
    <w:rsid w:val="008A54F3"/>
    <w:rsid w:val="008B1B51"/>
    <w:rsid w:val="008C080C"/>
    <w:rsid w:val="008C2BC4"/>
    <w:rsid w:val="008C77D3"/>
    <w:rsid w:val="008D0291"/>
    <w:rsid w:val="008D16F8"/>
    <w:rsid w:val="008D60CA"/>
    <w:rsid w:val="008D7545"/>
    <w:rsid w:val="008D7D6C"/>
    <w:rsid w:val="008E0A2A"/>
    <w:rsid w:val="008E4B46"/>
    <w:rsid w:val="008F40F0"/>
    <w:rsid w:val="008F4C53"/>
    <w:rsid w:val="0090028C"/>
    <w:rsid w:val="00900E12"/>
    <w:rsid w:val="009010DC"/>
    <w:rsid w:val="0090322C"/>
    <w:rsid w:val="00903EE2"/>
    <w:rsid w:val="009046CA"/>
    <w:rsid w:val="009116D9"/>
    <w:rsid w:val="009153D5"/>
    <w:rsid w:val="009165B2"/>
    <w:rsid w:val="00916631"/>
    <w:rsid w:val="00920BE3"/>
    <w:rsid w:val="00933537"/>
    <w:rsid w:val="00940505"/>
    <w:rsid w:val="009444E1"/>
    <w:rsid w:val="00945523"/>
    <w:rsid w:val="009473A4"/>
    <w:rsid w:val="00947CE5"/>
    <w:rsid w:val="00951D7D"/>
    <w:rsid w:val="009559DE"/>
    <w:rsid w:val="00957240"/>
    <w:rsid w:val="00957AEE"/>
    <w:rsid w:val="00960A2A"/>
    <w:rsid w:val="00960B9F"/>
    <w:rsid w:val="00963261"/>
    <w:rsid w:val="0096354E"/>
    <w:rsid w:val="00963D51"/>
    <w:rsid w:val="0096661F"/>
    <w:rsid w:val="00967ED0"/>
    <w:rsid w:val="009704A6"/>
    <w:rsid w:val="00973724"/>
    <w:rsid w:val="009741E6"/>
    <w:rsid w:val="00976FC9"/>
    <w:rsid w:val="00992614"/>
    <w:rsid w:val="009954D7"/>
    <w:rsid w:val="00995BB2"/>
    <w:rsid w:val="009968BD"/>
    <w:rsid w:val="009B0189"/>
    <w:rsid w:val="009B0422"/>
    <w:rsid w:val="009B2D53"/>
    <w:rsid w:val="009B4389"/>
    <w:rsid w:val="009B7BEF"/>
    <w:rsid w:val="009C0A59"/>
    <w:rsid w:val="009C13A1"/>
    <w:rsid w:val="009C2A57"/>
    <w:rsid w:val="009C45CF"/>
    <w:rsid w:val="009C53A6"/>
    <w:rsid w:val="009D14D3"/>
    <w:rsid w:val="009D183F"/>
    <w:rsid w:val="009D3263"/>
    <w:rsid w:val="009D3999"/>
    <w:rsid w:val="009E1404"/>
    <w:rsid w:val="009E1CA1"/>
    <w:rsid w:val="009E2493"/>
    <w:rsid w:val="009E43FC"/>
    <w:rsid w:val="009E6FC8"/>
    <w:rsid w:val="009E7A2C"/>
    <w:rsid w:val="009F4188"/>
    <w:rsid w:val="009F6290"/>
    <w:rsid w:val="00A026B7"/>
    <w:rsid w:val="00A0317D"/>
    <w:rsid w:val="00A03942"/>
    <w:rsid w:val="00A03DBD"/>
    <w:rsid w:val="00A05173"/>
    <w:rsid w:val="00A05461"/>
    <w:rsid w:val="00A066DA"/>
    <w:rsid w:val="00A17B59"/>
    <w:rsid w:val="00A209DD"/>
    <w:rsid w:val="00A21319"/>
    <w:rsid w:val="00A2209B"/>
    <w:rsid w:val="00A222AE"/>
    <w:rsid w:val="00A40AB1"/>
    <w:rsid w:val="00A4153A"/>
    <w:rsid w:val="00A4379F"/>
    <w:rsid w:val="00A446B1"/>
    <w:rsid w:val="00A46C2C"/>
    <w:rsid w:val="00A50FF5"/>
    <w:rsid w:val="00A53BC5"/>
    <w:rsid w:val="00A601DA"/>
    <w:rsid w:val="00A62764"/>
    <w:rsid w:val="00A6391D"/>
    <w:rsid w:val="00A64CB4"/>
    <w:rsid w:val="00A64F2F"/>
    <w:rsid w:val="00A65636"/>
    <w:rsid w:val="00A67871"/>
    <w:rsid w:val="00A72DEE"/>
    <w:rsid w:val="00A75571"/>
    <w:rsid w:val="00A75E21"/>
    <w:rsid w:val="00A80373"/>
    <w:rsid w:val="00A803A1"/>
    <w:rsid w:val="00A80872"/>
    <w:rsid w:val="00A862BA"/>
    <w:rsid w:val="00A86B53"/>
    <w:rsid w:val="00A87EEC"/>
    <w:rsid w:val="00A908BC"/>
    <w:rsid w:val="00A90936"/>
    <w:rsid w:val="00A90F7B"/>
    <w:rsid w:val="00A944D1"/>
    <w:rsid w:val="00A945E2"/>
    <w:rsid w:val="00A95FFE"/>
    <w:rsid w:val="00A96EB9"/>
    <w:rsid w:val="00A96F9C"/>
    <w:rsid w:val="00A976D2"/>
    <w:rsid w:val="00AA7316"/>
    <w:rsid w:val="00AB06DF"/>
    <w:rsid w:val="00AB29B0"/>
    <w:rsid w:val="00AB4EF5"/>
    <w:rsid w:val="00AB7792"/>
    <w:rsid w:val="00AC134E"/>
    <w:rsid w:val="00AC43AC"/>
    <w:rsid w:val="00AD3CDA"/>
    <w:rsid w:val="00AD65C4"/>
    <w:rsid w:val="00AE1697"/>
    <w:rsid w:val="00AE400B"/>
    <w:rsid w:val="00AE4FA7"/>
    <w:rsid w:val="00AF115C"/>
    <w:rsid w:val="00AF1576"/>
    <w:rsid w:val="00AF27B1"/>
    <w:rsid w:val="00AF2BC4"/>
    <w:rsid w:val="00AF42E5"/>
    <w:rsid w:val="00B00088"/>
    <w:rsid w:val="00B04FE6"/>
    <w:rsid w:val="00B05107"/>
    <w:rsid w:val="00B0717F"/>
    <w:rsid w:val="00B17B0B"/>
    <w:rsid w:val="00B21289"/>
    <w:rsid w:val="00B2211D"/>
    <w:rsid w:val="00B26207"/>
    <w:rsid w:val="00B27491"/>
    <w:rsid w:val="00B3030E"/>
    <w:rsid w:val="00B32777"/>
    <w:rsid w:val="00B32FC8"/>
    <w:rsid w:val="00B36797"/>
    <w:rsid w:val="00B36841"/>
    <w:rsid w:val="00B3767F"/>
    <w:rsid w:val="00B40A71"/>
    <w:rsid w:val="00B42FB6"/>
    <w:rsid w:val="00B430C6"/>
    <w:rsid w:val="00B4362D"/>
    <w:rsid w:val="00B4406D"/>
    <w:rsid w:val="00B4408C"/>
    <w:rsid w:val="00B46F0A"/>
    <w:rsid w:val="00B501BF"/>
    <w:rsid w:val="00B5029F"/>
    <w:rsid w:val="00B50C72"/>
    <w:rsid w:val="00B520E7"/>
    <w:rsid w:val="00B55B16"/>
    <w:rsid w:val="00B578DE"/>
    <w:rsid w:val="00B57D2B"/>
    <w:rsid w:val="00B6058D"/>
    <w:rsid w:val="00B62019"/>
    <w:rsid w:val="00B71FAC"/>
    <w:rsid w:val="00B72A26"/>
    <w:rsid w:val="00B740F4"/>
    <w:rsid w:val="00B75E23"/>
    <w:rsid w:val="00B80388"/>
    <w:rsid w:val="00B80D85"/>
    <w:rsid w:val="00B836B6"/>
    <w:rsid w:val="00B8623A"/>
    <w:rsid w:val="00B87E1D"/>
    <w:rsid w:val="00B9003B"/>
    <w:rsid w:val="00B929FD"/>
    <w:rsid w:val="00B92F77"/>
    <w:rsid w:val="00B958E8"/>
    <w:rsid w:val="00BB210E"/>
    <w:rsid w:val="00BB666F"/>
    <w:rsid w:val="00BC261C"/>
    <w:rsid w:val="00BC351F"/>
    <w:rsid w:val="00BC4756"/>
    <w:rsid w:val="00BC505B"/>
    <w:rsid w:val="00BC6CC2"/>
    <w:rsid w:val="00BC6EBE"/>
    <w:rsid w:val="00BC7312"/>
    <w:rsid w:val="00BD440A"/>
    <w:rsid w:val="00BE2A93"/>
    <w:rsid w:val="00BE3EF6"/>
    <w:rsid w:val="00BF0C39"/>
    <w:rsid w:val="00BF4AA5"/>
    <w:rsid w:val="00BF5698"/>
    <w:rsid w:val="00BF728D"/>
    <w:rsid w:val="00BF7804"/>
    <w:rsid w:val="00C00131"/>
    <w:rsid w:val="00C00D89"/>
    <w:rsid w:val="00C01D3E"/>
    <w:rsid w:val="00C047F1"/>
    <w:rsid w:val="00C052F9"/>
    <w:rsid w:val="00C05D8B"/>
    <w:rsid w:val="00C13937"/>
    <w:rsid w:val="00C13FDA"/>
    <w:rsid w:val="00C14177"/>
    <w:rsid w:val="00C159F6"/>
    <w:rsid w:val="00C16815"/>
    <w:rsid w:val="00C32325"/>
    <w:rsid w:val="00C460D4"/>
    <w:rsid w:val="00C5269B"/>
    <w:rsid w:val="00C61507"/>
    <w:rsid w:val="00C70D91"/>
    <w:rsid w:val="00C731EF"/>
    <w:rsid w:val="00C74A7F"/>
    <w:rsid w:val="00C75285"/>
    <w:rsid w:val="00C7592F"/>
    <w:rsid w:val="00C849C4"/>
    <w:rsid w:val="00C905E9"/>
    <w:rsid w:val="00C90846"/>
    <w:rsid w:val="00C93B7D"/>
    <w:rsid w:val="00C95C05"/>
    <w:rsid w:val="00C96A8C"/>
    <w:rsid w:val="00CA2040"/>
    <w:rsid w:val="00CA35F3"/>
    <w:rsid w:val="00CA55B7"/>
    <w:rsid w:val="00CB2705"/>
    <w:rsid w:val="00CB3DA1"/>
    <w:rsid w:val="00CB4463"/>
    <w:rsid w:val="00CB64EC"/>
    <w:rsid w:val="00CC2746"/>
    <w:rsid w:val="00CC2C9E"/>
    <w:rsid w:val="00CC6C5A"/>
    <w:rsid w:val="00CC70EC"/>
    <w:rsid w:val="00CD1750"/>
    <w:rsid w:val="00CD22E0"/>
    <w:rsid w:val="00CD4A64"/>
    <w:rsid w:val="00CD5FE9"/>
    <w:rsid w:val="00CD6B80"/>
    <w:rsid w:val="00CE387A"/>
    <w:rsid w:val="00CF3069"/>
    <w:rsid w:val="00CF3596"/>
    <w:rsid w:val="00CF5A91"/>
    <w:rsid w:val="00CF785E"/>
    <w:rsid w:val="00D04D2F"/>
    <w:rsid w:val="00D04FA9"/>
    <w:rsid w:val="00D06F29"/>
    <w:rsid w:val="00D16C00"/>
    <w:rsid w:val="00D16E2A"/>
    <w:rsid w:val="00D21640"/>
    <w:rsid w:val="00D36A8A"/>
    <w:rsid w:val="00D44297"/>
    <w:rsid w:val="00D61AF1"/>
    <w:rsid w:val="00D6336F"/>
    <w:rsid w:val="00D7192C"/>
    <w:rsid w:val="00D73C1F"/>
    <w:rsid w:val="00D76387"/>
    <w:rsid w:val="00D812B2"/>
    <w:rsid w:val="00D86ACA"/>
    <w:rsid w:val="00D87B33"/>
    <w:rsid w:val="00D94732"/>
    <w:rsid w:val="00D96E10"/>
    <w:rsid w:val="00DA225C"/>
    <w:rsid w:val="00DA392A"/>
    <w:rsid w:val="00DA3E81"/>
    <w:rsid w:val="00DA67FF"/>
    <w:rsid w:val="00DB1D93"/>
    <w:rsid w:val="00DB4586"/>
    <w:rsid w:val="00DB6C32"/>
    <w:rsid w:val="00DC25BF"/>
    <w:rsid w:val="00DC4814"/>
    <w:rsid w:val="00DC6F04"/>
    <w:rsid w:val="00DD0ED3"/>
    <w:rsid w:val="00DD5AEF"/>
    <w:rsid w:val="00DE0DCA"/>
    <w:rsid w:val="00DE2052"/>
    <w:rsid w:val="00DE2262"/>
    <w:rsid w:val="00DE5CB7"/>
    <w:rsid w:val="00DE6BDC"/>
    <w:rsid w:val="00DF2138"/>
    <w:rsid w:val="00DF4400"/>
    <w:rsid w:val="00DF71B2"/>
    <w:rsid w:val="00DF7583"/>
    <w:rsid w:val="00E02A28"/>
    <w:rsid w:val="00E03EFF"/>
    <w:rsid w:val="00E13FE2"/>
    <w:rsid w:val="00E17568"/>
    <w:rsid w:val="00E22D3B"/>
    <w:rsid w:val="00E25594"/>
    <w:rsid w:val="00E260C7"/>
    <w:rsid w:val="00E27D26"/>
    <w:rsid w:val="00E302C5"/>
    <w:rsid w:val="00E31513"/>
    <w:rsid w:val="00E357CB"/>
    <w:rsid w:val="00E36B08"/>
    <w:rsid w:val="00E44BE0"/>
    <w:rsid w:val="00E50314"/>
    <w:rsid w:val="00E52746"/>
    <w:rsid w:val="00E54D54"/>
    <w:rsid w:val="00E62A1B"/>
    <w:rsid w:val="00E62EA2"/>
    <w:rsid w:val="00E6475D"/>
    <w:rsid w:val="00E67AA7"/>
    <w:rsid w:val="00E70673"/>
    <w:rsid w:val="00E718B4"/>
    <w:rsid w:val="00E74544"/>
    <w:rsid w:val="00E76C1E"/>
    <w:rsid w:val="00E76FC8"/>
    <w:rsid w:val="00E81BA2"/>
    <w:rsid w:val="00E83FFA"/>
    <w:rsid w:val="00E85023"/>
    <w:rsid w:val="00E95623"/>
    <w:rsid w:val="00E958D7"/>
    <w:rsid w:val="00E974E6"/>
    <w:rsid w:val="00EA5839"/>
    <w:rsid w:val="00EA7BA8"/>
    <w:rsid w:val="00EB3A61"/>
    <w:rsid w:val="00EB3B69"/>
    <w:rsid w:val="00EB75A6"/>
    <w:rsid w:val="00EC3BC0"/>
    <w:rsid w:val="00EC3F9B"/>
    <w:rsid w:val="00EC4069"/>
    <w:rsid w:val="00EC4B1C"/>
    <w:rsid w:val="00EC6A84"/>
    <w:rsid w:val="00ED30A3"/>
    <w:rsid w:val="00ED3ED7"/>
    <w:rsid w:val="00EE150B"/>
    <w:rsid w:val="00EE27C8"/>
    <w:rsid w:val="00EE60FE"/>
    <w:rsid w:val="00EF44E1"/>
    <w:rsid w:val="00EF6792"/>
    <w:rsid w:val="00F002D4"/>
    <w:rsid w:val="00F01836"/>
    <w:rsid w:val="00F0272A"/>
    <w:rsid w:val="00F05699"/>
    <w:rsid w:val="00F05FF0"/>
    <w:rsid w:val="00F06971"/>
    <w:rsid w:val="00F12394"/>
    <w:rsid w:val="00F13DAD"/>
    <w:rsid w:val="00F175A3"/>
    <w:rsid w:val="00F21566"/>
    <w:rsid w:val="00F23D22"/>
    <w:rsid w:val="00F25484"/>
    <w:rsid w:val="00F26A62"/>
    <w:rsid w:val="00F26AE9"/>
    <w:rsid w:val="00F308B4"/>
    <w:rsid w:val="00F35C18"/>
    <w:rsid w:val="00F361D1"/>
    <w:rsid w:val="00F416A7"/>
    <w:rsid w:val="00F4293C"/>
    <w:rsid w:val="00F51EB9"/>
    <w:rsid w:val="00F53427"/>
    <w:rsid w:val="00F57D05"/>
    <w:rsid w:val="00F64431"/>
    <w:rsid w:val="00F64D3C"/>
    <w:rsid w:val="00F65106"/>
    <w:rsid w:val="00F663C7"/>
    <w:rsid w:val="00F7419F"/>
    <w:rsid w:val="00F77947"/>
    <w:rsid w:val="00F81C24"/>
    <w:rsid w:val="00F839D4"/>
    <w:rsid w:val="00F85F06"/>
    <w:rsid w:val="00F86E81"/>
    <w:rsid w:val="00F94919"/>
    <w:rsid w:val="00F965B2"/>
    <w:rsid w:val="00F97543"/>
    <w:rsid w:val="00FA10D7"/>
    <w:rsid w:val="00FA5F32"/>
    <w:rsid w:val="00FB1EAC"/>
    <w:rsid w:val="00FB2337"/>
    <w:rsid w:val="00FB5A80"/>
    <w:rsid w:val="00FB6CB7"/>
    <w:rsid w:val="00FB7F35"/>
    <w:rsid w:val="00FC0726"/>
    <w:rsid w:val="00FC0DEF"/>
    <w:rsid w:val="00FC72E2"/>
    <w:rsid w:val="00FD131E"/>
    <w:rsid w:val="00FE0170"/>
    <w:rsid w:val="00FE7AB8"/>
    <w:rsid w:val="00FF0271"/>
    <w:rsid w:val="00FF5B09"/>
    <w:rsid w:val="00FF5CDF"/>
    <w:rsid w:val="00FF74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28A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06E2"/>
    <w:rPr>
      <w:color w:val="0000FF"/>
      <w:u w:val="single"/>
    </w:rPr>
  </w:style>
  <w:style w:type="paragraph" w:styleId="Lijstalinea">
    <w:name w:val="List Paragraph"/>
    <w:basedOn w:val="Standaard"/>
    <w:uiPriority w:val="34"/>
    <w:qFormat/>
    <w:rsid w:val="00EE150B"/>
    <w:pPr>
      <w:ind w:left="720"/>
      <w:contextualSpacing/>
    </w:pPr>
  </w:style>
  <w:style w:type="character" w:customStyle="1" w:styleId="Onopgelostemelding1">
    <w:name w:val="Onopgeloste melding1"/>
    <w:basedOn w:val="Standaardalinea-lettertype"/>
    <w:uiPriority w:val="99"/>
    <w:rsid w:val="006E6A82"/>
    <w:rPr>
      <w:color w:val="605E5C"/>
      <w:shd w:val="clear" w:color="auto" w:fill="E1DFDD"/>
    </w:rPr>
  </w:style>
  <w:style w:type="character" w:styleId="Verwijzingopmerking">
    <w:name w:val="annotation reference"/>
    <w:basedOn w:val="Standaardalinea-lettertype"/>
    <w:uiPriority w:val="99"/>
    <w:semiHidden/>
    <w:unhideWhenUsed/>
    <w:rsid w:val="00BF4AA5"/>
    <w:rPr>
      <w:sz w:val="16"/>
      <w:szCs w:val="16"/>
    </w:rPr>
  </w:style>
  <w:style w:type="paragraph" w:styleId="Tekstopmerking">
    <w:name w:val="annotation text"/>
    <w:basedOn w:val="Standaard"/>
    <w:link w:val="TekstopmerkingChar"/>
    <w:uiPriority w:val="99"/>
    <w:semiHidden/>
    <w:unhideWhenUsed/>
    <w:rsid w:val="00BF4AA5"/>
    <w:rPr>
      <w:sz w:val="20"/>
      <w:szCs w:val="20"/>
    </w:rPr>
  </w:style>
  <w:style w:type="character" w:customStyle="1" w:styleId="TekstopmerkingChar">
    <w:name w:val="Tekst opmerking Char"/>
    <w:basedOn w:val="Standaardalinea-lettertype"/>
    <w:link w:val="Tekstopmerking"/>
    <w:uiPriority w:val="99"/>
    <w:semiHidden/>
    <w:rsid w:val="00BF4AA5"/>
    <w:rPr>
      <w:sz w:val="20"/>
      <w:szCs w:val="20"/>
    </w:rPr>
  </w:style>
  <w:style w:type="paragraph" w:styleId="Onderwerpvanopmerking">
    <w:name w:val="annotation subject"/>
    <w:basedOn w:val="Tekstopmerking"/>
    <w:next w:val="Tekstopmerking"/>
    <w:link w:val="OnderwerpvanopmerkingChar"/>
    <w:uiPriority w:val="99"/>
    <w:semiHidden/>
    <w:unhideWhenUsed/>
    <w:rsid w:val="00BF4AA5"/>
    <w:rPr>
      <w:b/>
      <w:bCs/>
    </w:rPr>
  </w:style>
  <w:style w:type="character" w:customStyle="1" w:styleId="OnderwerpvanopmerkingChar">
    <w:name w:val="Onderwerp van opmerking Char"/>
    <w:basedOn w:val="TekstopmerkingChar"/>
    <w:link w:val="Onderwerpvanopmerking"/>
    <w:uiPriority w:val="99"/>
    <w:semiHidden/>
    <w:rsid w:val="00BF4AA5"/>
    <w:rPr>
      <w:b/>
      <w:bCs/>
      <w:sz w:val="20"/>
      <w:szCs w:val="20"/>
    </w:rPr>
  </w:style>
  <w:style w:type="paragraph" w:styleId="Ballontekst">
    <w:name w:val="Balloon Text"/>
    <w:basedOn w:val="Standaard"/>
    <w:link w:val="BallontekstChar"/>
    <w:uiPriority w:val="99"/>
    <w:semiHidden/>
    <w:unhideWhenUsed/>
    <w:rsid w:val="00BF4AA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F4AA5"/>
    <w:rPr>
      <w:rFonts w:ascii="Times New Roman" w:hAnsi="Times New Roman" w:cs="Times New Roman"/>
      <w:sz w:val="18"/>
      <w:szCs w:val="18"/>
    </w:rPr>
  </w:style>
  <w:style w:type="paragraph" w:styleId="Revisie">
    <w:name w:val="Revision"/>
    <w:hidden/>
    <w:uiPriority w:val="99"/>
    <w:semiHidden/>
    <w:rsid w:val="00BF4AA5"/>
  </w:style>
  <w:style w:type="paragraph" w:styleId="Koptekst">
    <w:name w:val="header"/>
    <w:basedOn w:val="Standaard"/>
    <w:link w:val="KoptekstChar"/>
    <w:uiPriority w:val="99"/>
    <w:unhideWhenUsed/>
    <w:rsid w:val="007F5AEC"/>
    <w:pPr>
      <w:tabs>
        <w:tab w:val="center" w:pos="4536"/>
        <w:tab w:val="right" w:pos="9072"/>
      </w:tabs>
    </w:pPr>
  </w:style>
  <w:style w:type="character" w:customStyle="1" w:styleId="KoptekstChar">
    <w:name w:val="Koptekst Char"/>
    <w:basedOn w:val="Standaardalinea-lettertype"/>
    <w:link w:val="Koptekst"/>
    <w:uiPriority w:val="99"/>
    <w:rsid w:val="007F5AEC"/>
  </w:style>
  <w:style w:type="paragraph" w:styleId="Voettekst">
    <w:name w:val="footer"/>
    <w:basedOn w:val="Standaard"/>
    <w:link w:val="VoettekstChar"/>
    <w:uiPriority w:val="99"/>
    <w:unhideWhenUsed/>
    <w:rsid w:val="007F5AEC"/>
    <w:pPr>
      <w:tabs>
        <w:tab w:val="center" w:pos="4536"/>
        <w:tab w:val="right" w:pos="9072"/>
      </w:tabs>
    </w:pPr>
  </w:style>
  <w:style w:type="character" w:customStyle="1" w:styleId="VoettekstChar">
    <w:name w:val="Voettekst Char"/>
    <w:basedOn w:val="Standaardalinea-lettertype"/>
    <w:link w:val="Voettekst"/>
    <w:uiPriority w:val="99"/>
    <w:rsid w:val="007F5AEC"/>
  </w:style>
  <w:style w:type="table" w:styleId="Tabelraster">
    <w:name w:val="Table Grid"/>
    <w:basedOn w:val="Standaardtabel"/>
    <w:uiPriority w:val="39"/>
    <w:rsid w:val="007F5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074BFF"/>
  </w:style>
  <w:style w:type="paragraph" w:styleId="Normaalweb">
    <w:name w:val="Normal (Web)"/>
    <w:basedOn w:val="Standaard"/>
    <w:uiPriority w:val="99"/>
    <w:semiHidden/>
    <w:unhideWhenUsed/>
    <w:rsid w:val="00AD65C4"/>
    <w:pPr>
      <w:spacing w:before="100" w:beforeAutospacing="1" w:after="100" w:afterAutospacing="1"/>
    </w:pPr>
    <w:rPr>
      <w:rFonts w:ascii="Times New Roman" w:eastAsia="Times New Roman" w:hAnsi="Times New Roman" w:cs="Times New Roman"/>
      <w:lang w:val="nl-BE" w:eastAsia="nl-BE"/>
    </w:rPr>
  </w:style>
  <w:style w:type="paragraph" w:styleId="Voetnoottekst">
    <w:name w:val="footnote text"/>
    <w:basedOn w:val="Standaard"/>
    <w:link w:val="VoetnoottekstChar"/>
    <w:uiPriority w:val="99"/>
    <w:semiHidden/>
    <w:unhideWhenUsed/>
    <w:rsid w:val="00E27D26"/>
    <w:rPr>
      <w:sz w:val="20"/>
      <w:szCs w:val="20"/>
    </w:rPr>
  </w:style>
  <w:style w:type="character" w:customStyle="1" w:styleId="VoetnoottekstChar">
    <w:name w:val="Voetnoottekst Char"/>
    <w:basedOn w:val="Standaardalinea-lettertype"/>
    <w:link w:val="Voetnoottekst"/>
    <w:uiPriority w:val="99"/>
    <w:semiHidden/>
    <w:rsid w:val="00E27D26"/>
    <w:rPr>
      <w:sz w:val="20"/>
      <w:szCs w:val="20"/>
    </w:rPr>
  </w:style>
  <w:style w:type="character" w:styleId="Voetnootmarkering">
    <w:name w:val="footnote reference"/>
    <w:basedOn w:val="Standaardalinea-lettertype"/>
    <w:uiPriority w:val="99"/>
    <w:semiHidden/>
    <w:unhideWhenUsed/>
    <w:rsid w:val="00E27D26"/>
    <w:rPr>
      <w:vertAlign w:val="superscript"/>
    </w:rPr>
  </w:style>
  <w:style w:type="character" w:styleId="Onopgelostemelding">
    <w:name w:val="Unresolved Mention"/>
    <w:basedOn w:val="Standaardalinea-lettertype"/>
    <w:uiPriority w:val="99"/>
    <w:semiHidden/>
    <w:unhideWhenUsed/>
    <w:rsid w:val="00D16C00"/>
    <w:rPr>
      <w:color w:val="605E5C"/>
      <w:shd w:val="clear" w:color="auto" w:fill="E1DFDD"/>
    </w:rPr>
  </w:style>
  <w:style w:type="paragraph" w:customStyle="1" w:styleId="xmsonormal">
    <w:name w:val="xmsonormal"/>
    <w:basedOn w:val="Standaard"/>
    <w:rsid w:val="00DF71B2"/>
    <w:pPr>
      <w:spacing w:before="100" w:beforeAutospacing="1" w:after="100" w:afterAutospacing="1"/>
    </w:pPr>
    <w:rPr>
      <w:rFonts w:ascii="Times New Roman" w:eastAsia="Times New Roman" w:hAnsi="Times New Roman" w:cs="Times New Roman"/>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7877">
      <w:bodyDiv w:val="1"/>
      <w:marLeft w:val="0"/>
      <w:marRight w:val="0"/>
      <w:marTop w:val="0"/>
      <w:marBottom w:val="0"/>
      <w:divBdr>
        <w:top w:val="none" w:sz="0" w:space="0" w:color="auto"/>
        <w:left w:val="none" w:sz="0" w:space="0" w:color="auto"/>
        <w:bottom w:val="none" w:sz="0" w:space="0" w:color="auto"/>
        <w:right w:val="none" w:sz="0" w:space="0" w:color="auto"/>
      </w:divBdr>
      <w:divsChild>
        <w:div w:id="1053774583">
          <w:marLeft w:val="0"/>
          <w:marRight w:val="0"/>
          <w:marTop w:val="0"/>
          <w:marBottom w:val="0"/>
          <w:divBdr>
            <w:top w:val="none" w:sz="0" w:space="0" w:color="auto"/>
            <w:left w:val="none" w:sz="0" w:space="0" w:color="auto"/>
            <w:bottom w:val="none" w:sz="0" w:space="0" w:color="auto"/>
            <w:right w:val="none" w:sz="0" w:space="0" w:color="auto"/>
          </w:divBdr>
        </w:div>
      </w:divsChild>
    </w:div>
    <w:div w:id="26607877">
      <w:bodyDiv w:val="1"/>
      <w:marLeft w:val="0"/>
      <w:marRight w:val="0"/>
      <w:marTop w:val="0"/>
      <w:marBottom w:val="0"/>
      <w:divBdr>
        <w:top w:val="none" w:sz="0" w:space="0" w:color="auto"/>
        <w:left w:val="none" w:sz="0" w:space="0" w:color="auto"/>
        <w:bottom w:val="none" w:sz="0" w:space="0" w:color="auto"/>
        <w:right w:val="none" w:sz="0" w:space="0" w:color="auto"/>
      </w:divBdr>
    </w:div>
    <w:div w:id="203758308">
      <w:bodyDiv w:val="1"/>
      <w:marLeft w:val="0"/>
      <w:marRight w:val="0"/>
      <w:marTop w:val="0"/>
      <w:marBottom w:val="0"/>
      <w:divBdr>
        <w:top w:val="none" w:sz="0" w:space="0" w:color="auto"/>
        <w:left w:val="none" w:sz="0" w:space="0" w:color="auto"/>
        <w:bottom w:val="none" w:sz="0" w:space="0" w:color="auto"/>
        <w:right w:val="none" w:sz="0" w:space="0" w:color="auto"/>
      </w:divBdr>
      <w:divsChild>
        <w:div w:id="1375813310">
          <w:marLeft w:val="547"/>
          <w:marRight w:val="0"/>
          <w:marTop w:val="0"/>
          <w:marBottom w:val="360"/>
          <w:divBdr>
            <w:top w:val="none" w:sz="0" w:space="0" w:color="auto"/>
            <w:left w:val="none" w:sz="0" w:space="0" w:color="auto"/>
            <w:bottom w:val="none" w:sz="0" w:space="0" w:color="auto"/>
            <w:right w:val="none" w:sz="0" w:space="0" w:color="auto"/>
          </w:divBdr>
        </w:div>
        <w:div w:id="266280599">
          <w:marLeft w:val="547"/>
          <w:marRight w:val="0"/>
          <w:marTop w:val="0"/>
          <w:marBottom w:val="360"/>
          <w:divBdr>
            <w:top w:val="none" w:sz="0" w:space="0" w:color="auto"/>
            <w:left w:val="none" w:sz="0" w:space="0" w:color="auto"/>
            <w:bottom w:val="none" w:sz="0" w:space="0" w:color="auto"/>
            <w:right w:val="none" w:sz="0" w:space="0" w:color="auto"/>
          </w:divBdr>
        </w:div>
      </w:divsChild>
    </w:div>
    <w:div w:id="434862578">
      <w:bodyDiv w:val="1"/>
      <w:marLeft w:val="0"/>
      <w:marRight w:val="0"/>
      <w:marTop w:val="0"/>
      <w:marBottom w:val="0"/>
      <w:divBdr>
        <w:top w:val="none" w:sz="0" w:space="0" w:color="auto"/>
        <w:left w:val="none" w:sz="0" w:space="0" w:color="auto"/>
        <w:bottom w:val="none" w:sz="0" w:space="0" w:color="auto"/>
        <w:right w:val="none" w:sz="0" w:space="0" w:color="auto"/>
      </w:divBdr>
    </w:div>
    <w:div w:id="678048751">
      <w:bodyDiv w:val="1"/>
      <w:marLeft w:val="0"/>
      <w:marRight w:val="0"/>
      <w:marTop w:val="0"/>
      <w:marBottom w:val="0"/>
      <w:divBdr>
        <w:top w:val="none" w:sz="0" w:space="0" w:color="auto"/>
        <w:left w:val="none" w:sz="0" w:space="0" w:color="auto"/>
        <w:bottom w:val="none" w:sz="0" w:space="0" w:color="auto"/>
        <w:right w:val="none" w:sz="0" w:space="0" w:color="auto"/>
      </w:divBdr>
    </w:div>
    <w:div w:id="685597674">
      <w:bodyDiv w:val="1"/>
      <w:marLeft w:val="0"/>
      <w:marRight w:val="0"/>
      <w:marTop w:val="0"/>
      <w:marBottom w:val="0"/>
      <w:divBdr>
        <w:top w:val="none" w:sz="0" w:space="0" w:color="auto"/>
        <w:left w:val="none" w:sz="0" w:space="0" w:color="auto"/>
        <w:bottom w:val="none" w:sz="0" w:space="0" w:color="auto"/>
        <w:right w:val="none" w:sz="0" w:space="0" w:color="auto"/>
      </w:divBdr>
    </w:div>
    <w:div w:id="740953885">
      <w:bodyDiv w:val="1"/>
      <w:marLeft w:val="0"/>
      <w:marRight w:val="0"/>
      <w:marTop w:val="0"/>
      <w:marBottom w:val="0"/>
      <w:divBdr>
        <w:top w:val="none" w:sz="0" w:space="0" w:color="auto"/>
        <w:left w:val="none" w:sz="0" w:space="0" w:color="auto"/>
        <w:bottom w:val="none" w:sz="0" w:space="0" w:color="auto"/>
        <w:right w:val="none" w:sz="0" w:space="0" w:color="auto"/>
      </w:divBdr>
    </w:div>
    <w:div w:id="752825291">
      <w:bodyDiv w:val="1"/>
      <w:marLeft w:val="0"/>
      <w:marRight w:val="0"/>
      <w:marTop w:val="0"/>
      <w:marBottom w:val="0"/>
      <w:divBdr>
        <w:top w:val="none" w:sz="0" w:space="0" w:color="auto"/>
        <w:left w:val="none" w:sz="0" w:space="0" w:color="auto"/>
        <w:bottom w:val="none" w:sz="0" w:space="0" w:color="auto"/>
        <w:right w:val="none" w:sz="0" w:space="0" w:color="auto"/>
      </w:divBdr>
    </w:div>
    <w:div w:id="875391279">
      <w:bodyDiv w:val="1"/>
      <w:marLeft w:val="0"/>
      <w:marRight w:val="0"/>
      <w:marTop w:val="0"/>
      <w:marBottom w:val="0"/>
      <w:divBdr>
        <w:top w:val="none" w:sz="0" w:space="0" w:color="auto"/>
        <w:left w:val="none" w:sz="0" w:space="0" w:color="auto"/>
        <w:bottom w:val="none" w:sz="0" w:space="0" w:color="auto"/>
        <w:right w:val="none" w:sz="0" w:space="0" w:color="auto"/>
      </w:divBdr>
    </w:div>
    <w:div w:id="949972408">
      <w:bodyDiv w:val="1"/>
      <w:marLeft w:val="0"/>
      <w:marRight w:val="0"/>
      <w:marTop w:val="0"/>
      <w:marBottom w:val="0"/>
      <w:divBdr>
        <w:top w:val="none" w:sz="0" w:space="0" w:color="auto"/>
        <w:left w:val="none" w:sz="0" w:space="0" w:color="auto"/>
        <w:bottom w:val="none" w:sz="0" w:space="0" w:color="auto"/>
        <w:right w:val="none" w:sz="0" w:space="0" w:color="auto"/>
      </w:divBdr>
    </w:div>
    <w:div w:id="1002468475">
      <w:bodyDiv w:val="1"/>
      <w:marLeft w:val="0"/>
      <w:marRight w:val="0"/>
      <w:marTop w:val="0"/>
      <w:marBottom w:val="0"/>
      <w:divBdr>
        <w:top w:val="none" w:sz="0" w:space="0" w:color="auto"/>
        <w:left w:val="none" w:sz="0" w:space="0" w:color="auto"/>
        <w:bottom w:val="none" w:sz="0" w:space="0" w:color="auto"/>
        <w:right w:val="none" w:sz="0" w:space="0" w:color="auto"/>
      </w:divBdr>
    </w:div>
    <w:div w:id="1111511176">
      <w:bodyDiv w:val="1"/>
      <w:marLeft w:val="0"/>
      <w:marRight w:val="0"/>
      <w:marTop w:val="0"/>
      <w:marBottom w:val="0"/>
      <w:divBdr>
        <w:top w:val="none" w:sz="0" w:space="0" w:color="auto"/>
        <w:left w:val="none" w:sz="0" w:space="0" w:color="auto"/>
        <w:bottom w:val="none" w:sz="0" w:space="0" w:color="auto"/>
        <w:right w:val="none" w:sz="0" w:space="0" w:color="auto"/>
      </w:divBdr>
    </w:div>
    <w:div w:id="1155485509">
      <w:bodyDiv w:val="1"/>
      <w:marLeft w:val="0"/>
      <w:marRight w:val="0"/>
      <w:marTop w:val="0"/>
      <w:marBottom w:val="0"/>
      <w:divBdr>
        <w:top w:val="none" w:sz="0" w:space="0" w:color="auto"/>
        <w:left w:val="none" w:sz="0" w:space="0" w:color="auto"/>
        <w:bottom w:val="none" w:sz="0" w:space="0" w:color="auto"/>
        <w:right w:val="none" w:sz="0" w:space="0" w:color="auto"/>
      </w:divBdr>
    </w:div>
    <w:div w:id="1174105660">
      <w:bodyDiv w:val="1"/>
      <w:marLeft w:val="0"/>
      <w:marRight w:val="0"/>
      <w:marTop w:val="0"/>
      <w:marBottom w:val="0"/>
      <w:divBdr>
        <w:top w:val="none" w:sz="0" w:space="0" w:color="auto"/>
        <w:left w:val="none" w:sz="0" w:space="0" w:color="auto"/>
        <w:bottom w:val="none" w:sz="0" w:space="0" w:color="auto"/>
        <w:right w:val="none" w:sz="0" w:space="0" w:color="auto"/>
      </w:divBdr>
    </w:div>
    <w:div w:id="1250893163">
      <w:bodyDiv w:val="1"/>
      <w:marLeft w:val="0"/>
      <w:marRight w:val="0"/>
      <w:marTop w:val="0"/>
      <w:marBottom w:val="0"/>
      <w:divBdr>
        <w:top w:val="none" w:sz="0" w:space="0" w:color="auto"/>
        <w:left w:val="none" w:sz="0" w:space="0" w:color="auto"/>
        <w:bottom w:val="none" w:sz="0" w:space="0" w:color="auto"/>
        <w:right w:val="none" w:sz="0" w:space="0" w:color="auto"/>
      </w:divBdr>
    </w:div>
    <w:div w:id="1263416357">
      <w:bodyDiv w:val="1"/>
      <w:marLeft w:val="0"/>
      <w:marRight w:val="0"/>
      <w:marTop w:val="0"/>
      <w:marBottom w:val="0"/>
      <w:divBdr>
        <w:top w:val="none" w:sz="0" w:space="0" w:color="auto"/>
        <w:left w:val="none" w:sz="0" w:space="0" w:color="auto"/>
        <w:bottom w:val="none" w:sz="0" w:space="0" w:color="auto"/>
        <w:right w:val="none" w:sz="0" w:space="0" w:color="auto"/>
      </w:divBdr>
    </w:div>
    <w:div w:id="1286886129">
      <w:bodyDiv w:val="1"/>
      <w:marLeft w:val="0"/>
      <w:marRight w:val="0"/>
      <w:marTop w:val="0"/>
      <w:marBottom w:val="0"/>
      <w:divBdr>
        <w:top w:val="none" w:sz="0" w:space="0" w:color="auto"/>
        <w:left w:val="none" w:sz="0" w:space="0" w:color="auto"/>
        <w:bottom w:val="none" w:sz="0" w:space="0" w:color="auto"/>
        <w:right w:val="none" w:sz="0" w:space="0" w:color="auto"/>
      </w:divBdr>
    </w:div>
    <w:div w:id="1380010578">
      <w:bodyDiv w:val="1"/>
      <w:marLeft w:val="0"/>
      <w:marRight w:val="0"/>
      <w:marTop w:val="0"/>
      <w:marBottom w:val="0"/>
      <w:divBdr>
        <w:top w:val="none" w:sz="0" w:space="0" w:color="auto"/>
        <w:left w:val="none" w:sz="0" w:space="0" w:color="auto"/>
        <w:bottom w:val="none" w:sz="0" w:space="0" w:color="auto"/>
        <w:right w:val="none" w:sz="0" w:space="0" w:color="auto"/>
      </w:divBdr>
    </w:div>
    <w:div w:id="1389496063">
      <w:bodyDiv w:val="1"/>
      <w:marLeft w:val="0"/>
      <w:marRight w:val="0"/>
      <w:marTop w:val="0"/>
      <w:marBottom w:val="0"/>
      <w:divBdr>
        <w:top w:val="none" w:sz="0" w:space="0" w:color="auto"/>
        <w:left w:val="none" w:sz="0" w:space="0" w:color="auto"/>
        <w:bottom w:val="none" w:sz="0" w:space="0" w:color="auto"/>
        <w:right w:val="none" w:sz="0" w:space="0" w:color="auto"/>
      </w:divBdr>
    </w:div>
    <w:div w:id="1516069123">
      <w:bodyDiv w:val="1"/>
      <w:marLeft w:val="0"/>
      <w:marRight w:val="0"/>
      <w:marTop w:val="0"/>
      <w:marBottom w:val="0"/>
      <w:divBdr>
        <w:top w:val="none" w:sz="0" w:space="0" w:color="auto"/>
        <w:left w:val="none" w:sz="0" w:space="0" w:color="auto"/>
        <w:bottom w:val="none" w:sz="0" w:space="0" w:color="auto"/>
        <w:right w:val="none" w:sz="0" w:space="0" w:color="auto"/>
      </w:divBdr>
    </w:div>
    <w:div w:id="1792244664">
      <w:bodyDiv w:val="1"/>
      <w:marLeft w:val="0"/>
      <w:marRight w:val="0"/>
      <w:marTop w:val="0"/>
      <w:marBottom w:val="0"/>
      <w:divBdr>
        <w:top w:val="none" w:sz="0" w:space="0" w:color="auto"/>
        <w:left w:val="none" w:sz="0" w:space="0" w:color="auto"/>
        <w:bottom w:val="none" w:sz="0" w:space="0" w:color="auto"/>
        <w:right w:val="none" w:sz="0" w:space="0" w:color="auto"/>
      </w:divBdr>
    </w:div>
    <w:div w:id="1877308502">
      <w:bodyDiv w:val="1"/>
      <w:marLeft w:val="0"/>
      <w:marRight w:val="0"/>
      <w:marTop w:val="0"/>
      <w:marBottom w:val="0"/>
      <w:divBdr>
        <w:top w:val="none" w:sz="0" w:space="0" w:color="auto"/>
        <w:left w:val="none" w:sz="0" w:space="0" w:color="auto"/>
        <w:bottom w:val="none" w:sz="0" w:space="0" w:color="auto"/>
        <w:right w:val="none" w:sz="0" w:space="0" w:color="auto"/>
      </w:divBdr>
    </w:div>
    <w:div w:id="1898011498">
      <w:bodyDiv w:val="1"/>
      <w:marLeft w:val="0"/>
      <w:marRight w:val="0"/>
      <w:marTop w:val="0"/>
      <w:marBottom w:val="0"/>
      <w:divBdr>
        <w:top w:val="none" w:sz="0" w:space="0" w:color="auto"/>
        <w:left w:val="none" w:sz="0" w:space="0" w:color="auto"/>
        <w:bottom w:val="none" w:sz="0" w:space="0" w:color="auto"/>
        <w:right w:val="none" w:sz="0" w:space="0" w:color="auto"/>
      </w:divBdr>
    </w:div>
    <w:div w:id="1971088857">
      <w:bodyDiv w:val="1"/>
      <w:marLeft w:val="0"/>
      <w:marRight w:val="0"/>
      <w:marTop w:val="0"/>
      <w:marBottom w:val="0"/>
      <w:divBdr>
        <w:top w:val="none" w:sz="0" w:space="0" w:color="auto"/>
        <w:left w:val="none" w:sz="0" w:space="0" w:color="auto"/>
        <w:bottom w:val="none" w:sz="0" w:space="0" w:color="auto"/>
        <w:right w:val="none" w:sz="0" w:space="0" w:color="auto"/>
      </w:divBdr>
    </w:div>
    <w:div w:id="2012945003">
      <w:bodyDiv w:val="1"/>
      <w:marLeft w:val="0"/>
      <w:marRight w:val="0"/>
      <w:marTop w:val="0"/>
      <w:marBottom w:val="0"/>
      <w:divBdr>
        <w:top w:val="none" w:sz="0" w:space="0" w:color="auto"/>
        <w:left w:val="none" w:sz="0" w:space="0" w:color="auto"/>
        <w:bottom w:val="none" w:sz="0" w:space="0" w:color="auto"/>
        <w:right w:val="none" w:sz="0" w:space="0" w:color="auto"/>
      </w:divBdr>
    </w:div>
    <w:div w:id="2037190105">
      <w:bodyDiv w:val="1"/>
      <w:marLeft w:val="0"/>
      <w:marRight w:val="0"/>
      <w:marTop w:val="0"/>
      <w:marBottom w:val="0"/>
      <w:divBdr>
        <w:top w:val="none" w:sz="0" w:space="0" w:color="auto"/>
        <w:left w:val="none" w:sz="0" w:space="0" w:color="auto"/>
        <w:bottom w:val="none" w:sz="0" w:space="0" w:color="auto"/>
        <w:right w:val="none" w:sz="0" w:space="0" w:color="auto"/>
      </w:divBdr>
    </w:div>
    <w:div w:id="2044282608">
      <w:bodyDiv w:val="1"/>
      <w:marLeft w:val="0"/>
      <w:marRight w:val="0"/>
      <w:marTop w:val="0"/>
      <w:marBottom w:val="0"/>
      <w:divBdr>
        <w:top w:val="none" w:sz="0" w:space="0" w:color="auto"/>
        <w:left w:val="none" w:sz="0" w:space="0" w:color="auto"/>
        <w:bottom w:val="none" w:sz="0" w:space="0" w:color="auto"/>
        <w:right w:val="none" w:sz="0" w:space="0" w:color="auto"/>
      </w:divBdr>
    </w:div>
    <w:div w:id="2059275290">
      <w:bodyDiv w:val="1"/>
      <w:marLeft w:val="0"/>
      <w:marRight w:val="0"/>
      <w:marTop w:val="0"/>
      <w:marBottom w:val="0"/>
      <w:divBdr>
        <w:top w:val="none" w:sz="0" w:space="0" w:color="auto"/>
        <w:left w:val="none" w:sz="0" w:space="0" w:color="auto"/>
        <w:bottom w:val="none" w:sz="0" w:space="0" w:color="auto"/>
        <w:right w:val="none" w:sz="0" w:space="0" w:color="auto"/>
      </w:divBdr>
      <w:divsChild>
        <w:div w:id="939487638">
          <w:marLeft w:val="547"/>
          <w:marRight w:val="0"/>
          <w:marTop w:val="0"/>
          <w:marBottom w:val="360"/>
          <w:divBdr>
            <w:top w:val="none" w:sz="0" w:space="0" w:color="auto"/>
            <w:left w:val="none" w:sz="0" w:space="0" w:color="auto"/>
            <w:bottom w:val="none" w:sz="0" w:space="0" w:color="auto"/>
            <w:right w:val="none" w:sz="0" w:space="0" w:color="auto"/>
          </w:divBdr>
        </w:div>
        <w:div w:id="1069310222">
          <w:marLeft w:val="547"/>
          <w:marRight w:val="0"/>
          <w:marTop w:val="0"/>
          <w:marBottom w:val="360"/>
          <w:divBdr>
            <w:top w:val="none" w:sz="0" w:space="0" w:color="auto"/>
            <w:left w:val="none" w:sz="0" w:space="0" w:color="auto"/>
            <w:bottom w:val="none" w:sz="0" w:space="0" w:color="auto"/>
            <w:right w:val="none" w:sz="0" w:space="0" w:color="auto"/>
          </w:divBdr>
        </w:div>
      </w:divsChild>
    </w:div>
    <w:div w:id="2093045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lien.vangeel@kdg.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lie.desmedt@kdg.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jolien.vangeel@kdg.b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lie.desmedt@kdg.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52E2460C2CAF64FB0760B4D14A90BAC" ma:contentTypeVersion="12" ma:contentTypeDescription="Een nieuw document maken." ma:contentTypeScope="" ma:versionID="0ce777ddddea4fc8876d8f567927c1d9">
  <xsd:schema xmlns:xsd="http://www.w3.org/2001/XMLSchema" xmlns:xs="http://www.w3.org/2001/XMLSchema" xmlns:p="http://schemas.microsoft.com/office/2006/metadata/properties" xmlns:ns2="41e8b1fa-c6e6-449a-9fae-825a2cde5938" xmlns:ns3="e6a0d8aa-977b-4837-8287-204cd71967e9" targetNamespace="http://schemas.microsoft.com/office/2006/metadata/properties" ma:root="true" ma:fieldsID="7af2f816f7971b83f5573c0e71b6d6d9" ns2:_="" ns3:_="">
    <xsd:import namespace="41e8b1fa-c6e6-449a-9fae-825a2cde5938"/>
    <xsd:import namespace="e6a0d8aa-977b-4837-8287-204cd71967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8b1fa-c6e6-449a-9fae-825a2cde5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a0d8aa-977b-4837-8287-204cd71967e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B39D4B-ADE2-48A2-AFBC-AADD1D40D7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9D39FD-B95D-4BDB-9F76-2529509D9FC8}">
  <ds:schemaRefs>
    <ds:schemaRef ds:uri="http://schemas.microsoft.com/sharepoint/v3/contenttype/forms"/>
  </ds:schemaRefs>
</ds:datastoreItem>
</file>

<file path=customXml/itemProps3.xml><?xml version="1.0" encoding="utf-8"?>
<ds:datastoreItem xmlns:ds="http://schemas.openxmlformats.org/officeDocument/2006/customXml" ds:itemID="{5DE54A04-76E2-BC45-B9CC-20633846ADCB}">
  <ds:schemaRefs>
    <ds:schemaRef ds:uri="http://schemas.openxmlformats.org/officeDocument/2006/bibliography"/>
  </ds:schemaRefs>
</ds:datastoreItem>
</file>

<file path=customXml/itemProps4.xml><?xml version="1.0" encoding="utf-8"?>
<ds:datastoreItem xmlns:ds="http://schemas.openxmlformats.org/officeDocument/2006/customXml" ds:itemID="{92239689-C2A1-46F1-BB99-88FFFC4AA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8b1fa-c6e6-449a-9fae-825a2cde5938"/>
    <ds:schemaRef ds:uri="e6a0d8aa-977b-4837-8287-204cd7196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646</Words>
  <Characters>3556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Christine Merckx</cp:lastModifiedBy>
  <cp:revision>19</cp:revision>
  <dcterms:created xsi:type="dcterms:W3CDTF">2020-10-05T12:20:00Z</dcterms:created>
  <dcterms:modified xsi:type="dcterms:W3CDTF">2020-10-08T22:04:00Z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0x010100952E2460C2CAF64FB0760B4D14A90BAC</vt:lpwstr>
  </property>
</Properties>
</file>